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48" w:rsidRPr="00A71080" w:rsidRDefault="00E878F9" w:rsidP="00D46D09">
      <w:pPr>
        <w:pStyle w:val="TS"/>
        <w:jc w:val="right"/>
      </w:pPr>
      <w:r w:rsidRPr="009B4370">
        <w:rPr>
          <w:noProof/>
        </w:rPr>
        <w:drawing>
          <wp:inline distT="0" distB="0" distL="0" distR="0" wp14:anchorId="069794A3" wp14:editId="002DE00D">
            <wp:extent cx="2075688" cy="527304"/>
            <wp:effectExtent l="19050" t="0" r="762" b="0"/>
            <wp:docPr id="1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C42F5A" w:rsidRDefault="00B72E75" w:rsidP="00DA3A00">
      <w:pPr>
        <w:pStyle w:val="INTERLOGIX-ProductBrand"/>
        <w:rPr>
          <w:color w:val="000000"/>
          <w:lang w:val="en-GB" w:eastAsia="zh-C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09AE8" wp14:editId="0F736976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762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634" w:rsidRDefault="00B03634" w:rsidP="00934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CA2F3" wp14:editId="251430DA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    <v:textbox style="mso-fit-shape-to-text:t">
                  <w:txbxContent>
                    <w:p w:rsidR="00B03634" w:rsidRDefault="00B03634" w:rsidP="0093433A">
                      <w:r>
                        <w:rPr>
                          <w:noProof/>
                        </w:rPr>
                        <w:drawing>
                          <wp:inline distT="0" distB="0" distL="0" distR="0" wp14:anchorId="664CA2F3" wp14:editId="251430DA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 w:rsidR="00153F32">
        <w:rPr>
          <w:lang w:val="en-GB"/>
        </w:rPr>
        <w:t>NS2052-8P-2C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0"/>
    <w:p w:rsidR="005B7D48" w:rsidRPr="00C42F5A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C42F5A" w:rsidSect="00C42F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4E3317" w:rsidRDefault="004C117F" w:rsidP="004E3317">
      <w:pPr>
        <w:pStyle w:val="BT"/>
      </w:pPr>
      <w:r>
        <w:lastRenderedPageBreak/>
        <w:fldChar w:fldCharType="begin"/>
      </w:r>
      <w:r>
        <w:instrText xml:space="preserve"> DOCPROPERTY "Chop" </w:instrText>
      </w:r>
      <w:r>
        <w:fldChar w:fldCharType="separate"/>
      </w:r>
      <w:r w:rsidR="00153F32">
        <w:t xml:space="preserve">P/N 1073443-EN • REV A </w:t>
      </w:r>
      <w:r>
        <w:fldChar w:fldCharType="end"/>
      </w:r>
      <w:r w:rsidR="004E3317">
        <w:t xml:space="preserve">• ISS </w:t>
      </w:r>
      <w:r>
        <w:fldChar w:fldCharType="begin"/>
      </w:r>
      <w:r>
        <w:instrText xml:space="preserve"> DOCPROPERTY "Revision date" </w:instrText>
      </w:r>
      <w:r>
        <w:fldChar w:fldCharType="separate"/>
      </w:r>
      <w:r w:rsidR="00153F32">
        <w:t>29JAN18</w:t>
      </w:r>
      <w:r>
        <w:fldChar w:fldCharType="end"/>
      </w:r>
    </w:p>
    <w:p w:rsidR="00286AE1" w:rsidRDefault="00286AE1" w:rsidP="00286AE1">
      <w:pPr>
        <w:pStyle w:val="BT"/>
        <w:rPr>
          <w:rStyle w:val="CS"/>
        </w:rPr>
      </w:pPr>
      <w:r w:rsidRPr="001D0006">
        <w:rPr>
          <w:rStyle w:val="CS"/>
        </w:rPr>
        <w:t>This A&amp;E Specification conforms to CSI Master</w:t>
      </w:r>
      <w:r w:rsidR="003B6F4F">
        <w:rPr>
          <w:rStyle w:val="CS"/>
        </w:rPr>
        <w:t xml:space="preserve"> </w:t>
      </w:r>
      <w:r w:rsidRPr="001D0006">
        <w:rPr>
          <w:rStyle w:val="CS"/>
        </w:rPr>
        <w:t>Format 2016 guidelines.</w:t>
      </w:r>
      <w:bookmarkStart w:id="1" w:name="_GoBack"/>
      <w:bookmarkEnd w:id="1"/>
    </w:p>
    <w:p w:rsidR="004E3317" w:rsidRDefault="004E3317" w:rsidP="00286AE1">
      <w:pPr>
        <w:pStyle w:val="BT"/>
        <w:rPr>
          <w:rStyle w:val="CS"/>
        </w:rPr>
      </w:pPr>
    </w:p>
    <w:p w:rsidR="00D24C68" w:rsidRPr="00D24C68" w:rsidRDefault="00D24C68" w:rsidP="00E9471E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>Electronic Safety and Security</w:t>
      </w:r>
    </w:p>
    <w:p w:rsidR="00D24C68" w:rsidRPr="00D24C68" w:rsidRDefault="00D24C68" w:rsidP="006C2061">
      <w:pPr>
        <w:pStyle w:val="Head1"/>
        <w:rPr>
          <w:sz w:val="22"/>
          <w:szCs w:val="22"/>
        </w:rPr>
      </w:pPr>
      <w:r w:rsidRPr="00D24C68">
        <w:t>28 05 07 Power Sources for Electronic Safety and Security</w:t>
      </w:r>
    </w:p>
    <w:p w:rsidR="00C06651" w:rsidRDefault="00D24C68" w:rsidP="00C06651">
      <w:pPr>
        <w:pStyle w:val="Head2"/>
      </w:pPr>
      <w:r w:rsidRPr="00D24C68">
        <w:t>28 05 07.</w:t>
      </w:r>
      <w:r w:rsidR="006178E9" w:rsidRPr="006178E9">
        <w:t xml:space="preserve"> </w:t>
      </w:r>
      <w:r w:rsidR="006178E9" w:rsidRPr="00D24C68">
        <w:t>21 Po</w:t>
      </w:r>
      <w:r w:rsidR="006178E9">
        <w:t>E</w:t>
      </w:r>
      <w:r w:rsidR="006178E9" w:rsidRPr="00D24C68">
        <w:t xml:space="preserve"> Power Sources for Electronic Safety and Security</w:t>
      </w:r>
      <w:r w:rsidR="00C06651">
        <w:t xml:space="preserve"> </w:t>
      </w:r>
    </w:p>
    <w:p w:rsidR="00603F75" w:rsidRDefault="00603F75" w:rsidP="00C06651">
      <w:pPr>
        <w:pStyle w:val="Heading1"/>
      </w:pPr>
      <w:r>
        <w:t>S</w:t>
      </w:r>
      <w:r w:rsidR="00593473">
        <w:t>pecifications</w:t>
      </w:r>
    </w:p>
    <w:p w:rsidR="004611AD" w:rsidRDefault="004611AD" w:rsidP="004611AD">
      <w:pPr>
        <w:pStyle w:val="Heading2"/>
      </w:pPr>
      <w:r w:rsidRPr="00DE5501">
        <w:rPr>
          <w:color w:val="000000"/>
        </w:rPr>
        <w:t>UTC Fire &amp; Security</w:t>
      </w:r>
      <w:r w:rsidRPr="00DE5501">
        <w:t xml:space="preserve"> </w:t>
      </w:r>
      <w:r>
        <w:t>Model Number:</w:t>
      </w:r>
      <w:r w:rsidRPr="00DE5501">
        <w:rPr>
          <w:lang w:eastAsia="zh-TW"/>
        </w:rPr>
        <w:t xml:space="preserve"> </w:t>
      </w:r>
      <w:r w:rsidR="0000792F">
        <w:rPr>
          <w:b/>
          <w:lang w:eastAsia="zh-TW"/>
        </w:rPr>
        <w:t>NS2052</w:t>
      </w:r>
      <w:r>
        <w:rPr>
          <w:b/>
          <w:lang w:eastAsia="zh-TW"/>
        </w:rPr>
        <w:t>-8P-2</w:t>
      </w:r>
      <w:r w:rsidRPr="00DE5501">
        <w:rPr>
          <w:b/>
          <w:lang w:eastAsia="zh-TW"/>
        </w:rPr>
        <w:t>C</w:t>
      </w:r>
      <w:r w:rsidRPr="00DE5501">
        <w:rPr>
          <w:lang w:eastAsia="zh-TW"/>
        </w:rPr>
        <w:t>.</w:t>
      </w:r>
    </w:p>
    <w:p w:rsidR="00EA2F11" w:rsidRDefault="00EA2F11" w:rsidP="004611AD">
      <w:pPr>
        <w:pStyle w:val="Heading3"/>
      </w:pPr>
      <w:r>
        <w:t xml:space="preserve">The </w:t>
      </w:r>
      <w:r w:rsidR="004611AD">
        <w:t>switch</w:t>
      </w:r>
      <w:r>
        <w:t xml:space="preserve"> shall comply with IEEE 802.3at / 802.3af Power over Ethernet</w:t>
      </w:r>
      <w:r w:rsidR="00915501">
        <w:t>.</w:t>
      </w:r>
    </w:p>
    <w:p w:rsidR="00EA2F11" w:rsidRDefault="00EA2F11" w:rsidP="004611AD">
      <w:pPr>
        <w:pStyle w:val="Heading3"/>
      </w:pPr>
      <w:r>
        <w:t xml:space="preserve">The </w:t>
      </w:r>
      <w:r w:rsidR="004611AD">
        <w:t>switch</w:t>
      </w:r>
      <w:r>
        <w:t xml:space="preserve"> shall support IEEE 802.3at Power over Ethernet detection and </w:t>
      </w:r>
      <w:r w:rsidR="0000792F">
        <w:t xml:space="preserve">48 to </w:t>
      </w:r>
      <w:r>
        <w:t xml:space="preserve">52 VDC power </w:t>
      </w:r>
      <w:proofErr w:type="gramStart"/>
      <w:r>
        <w:t>injection</w:t>
      </w:r>
      <w:proofErr w:type="gramEnd"/>
      <w:r>
        <w:t xml:space="preserve"> at port 1 to port 8</w:t>
      </w:r>
      <w:r w:rsidR="00915501">
        <w:t>.</w:t>
      </w:r>
      <w:r w:rsidR="0000792F">
        <w:t xml:space="preserve"> PoE port voltage depends on the amount of power input.</w:t>
      </w:r>
    </w:p>
    <w:p w:rsidR="00EA2F11" w:rsidRDefault="00EA2F11" w:rsidP="004611AD">
      <w:pPr>
        <w:pStyle w:val="Heading3"/>
      </w:pPr>
      <w:r>
        <w:t xml:space="preserve">The </w:t>
      </w:r>
      <w:r w:rsidR="004611AD">
        <w:t>switch</w:t>
      </w:r>
      <w:r>
        <w:t xml:space="preserve"> is also the power injectors which transmit DC Voltage to the Cat5/5e/6 cable and transfer data and power simultaneously to remote PD (Powered Device) units.</w:t>
      </w:r>
    </w:p>
    <w:p w:rsidR="00EA2F11" w:rsidRDefault="00EA2F11" w:rsidP="004611AD">
      <w:pPr>
        <w:pStyle w:val="Heading3"/>
      </w:pPr>
      <w:r>
        <w:t xml:space="preserve">The </w:t>
      </w:r>
      <w:r w:rsidR="004611AD">
        <w:t>switch</w:t>
      </w:r>
      <w:r>
        <w:t xml:space="preserve"> shall auto-detect PoE IEEE802.3at/802.3af equipment to protect devices from being damaged by incorrect installation.</w:t>
      </w:r>
    </w:p>
    <w:p w:rsidR="005A695E" w:rsidRDefault="00EA2F11" w:rsidP="004611AD">
      <w:pPr>
        <w:pStyle w:val="Heading3"/>
      </w:pPr>
      <w:r>
        <w:t xml:space="preserve">The </w:t>
      </w:r>
      <w:r w:rsidR="004611AD">
        <w:t>switch</w:t>
      </w:r>
      <w:r>
        <w:t xml:space="preserve"> shall support a total distance up to 100 meters on PoE ports.</w:t>
      </w:r>
    </w:p>
    <w:p w:rsidR="00D24C68" w:rsidRPr="00D24C68" w:rsidRDefault="00D24C68" w:rsidP="00603F75">
      <w:pPr>
        <w:pStyle w:val="Head1"/>
      </w:pPr>
      <w:r w:rsidRPr="00D24C68">
        <w:t>28 05 33 Safety and Security Network Communications Equipment</w:t>
      </w:r>
    </w:p>
    <w:p w:rsidR="00D24C68" w:rsidRDefault="00D24C68" w:rsidP="00603F75">
      <w:pPr>
        <w:pStyle w:val="Head2"/>
      </w:pPr>
      <w:r w:rsidRPr="00D24C68">
        <w:t>28 05 33.1</w:t>
      </w:r>
      <w:r w:rsidR="006178E9">
        <w:t>5</w:t>
      </w:r>
      <w:r w:rsidRPr="00D24C68">
        <w:t xml:space="preserve"> Security Data Communications Power-Over-Ethernet Switches</w:t>
      </w:r>
    </w:p>
    <w:p w:rsidR="00494E34" w:rsidRPr="00DE5501" w:rsidRDefault="00494E34" w:rsidP="00494E34">
      <w:pPr>
        <w:pStyle w:val="Heading1"/>
      </w:pPr>
      <w:r w:rsidRPr="00DE5501">
        <w:t>System Description</w:t>
      </w:r>
    </w:p>
    <w:p w:rsidR="00494E34" w:rsidRPr="00DE5501" w:rsidRDefault="00494E34" w:rsidP="00DD09E3">
      <w:pPr>
        <w:pStyle w:val="Heading2"/>
      </w:pPr>
      <w:r w:rsidRPr="00DE5501">
        <w:t xml:space="preserve">Performance Requirements: </w:t>
      </w:r>
      <w:r w:rsidR="00E970B6" w:rsidRPr="00E970B6">
        <w:t xml:space="preserve">Provide </w:t>
      </w:r>
      <w:r w:rsidR="00A23A80">
        <w:t>eight</w:t>
      </w:r>
      <w:r w:rsidR="00E970B6" w:rsidRPr="00E970B6">
        <w:t xml:space="preserve"> 10/</w:t>
      </w:r>
      <w:r w:rsidR="00111B50">
        <w:t>100Base-T</w:t>
      </w:r>
      <w:r w:rsidR="0040539B">
        <w:t>X</w:t>
      </w:r>
      <w:r w:rsidR="00111B50">
        <w:t xml:space="preserve"> copper ports with IEEE 802.3at Power over Ethernet Injector</w:t>
      </w:r>
      <w:r w:rsidR="00DD09E3">
        <w:t xml:space="preserve"> </w:t>
      </w:r>
      <w:r w:rsidR="00DD09E3" w:rsidRPr="00DD09E3">
        <w:t>and two 10/100/1000Mbps or 1000 Mbps SFP slots</w:t>
      </w:r>
      <w:r w:rsidRPr="00DE5501">
        <w:rPr>
          <w:lang w:eastAsia="zh-TW"/>
        </w:rPr>
        <w:t>.</w:t>
      </w:r>
    </w:p>
    <w:p w:rsidR="00494E34" w:rsidRPr="00E970B6" w:rsidRDefault="00494E34" w:rsidP="00111B50">
      <w:pPr>
        <w:pStyle w:val="Heading3"/>
      </w:pPr>
      <w:r w:rsidRPr="00E970B6">
        <w:t>The system shall utilize EIA568, category 5/5e</w:t>
      </w:r>
      <w:r w:rsidR="00E970B6">
        <w:t>/6</w:t>
      </w:r>
      <w:r w:rsidRPr="00E970B6">
        <w:t>, 4-pair cables for 10</w:t>
      </w:r>
      <w:r w:rsidRPr="00E970B6">
        <w:rPr>
          <w:lang w:eastAsia="zh-TW"/>
        </w:rPr>
        <w:t xml:space="preserve">Base-T </w:t>
      </w:r>
      <w:r w:rsidR="00E970B6" w:rsidRPr="00E970B6">
        <w:t xml:space="preserve">or 100Base-TX </w:t>
      </w:r>
      <w:r w:rsidR="00111B50" w:rsidRPr="00111B50">
        <w:rPr>
          <w:szCs w:val="20"/>
        </w:rPr>
        <w:t xml:space="preserve">to transfer Ethernet data and </w:t>
      </w:r>
      <w:r w:rsidR="00DD09E3">
        <w:rPr>
          <w:szCs w:val="20"/>
        </w:rPr>
        <w:t>48 to 52</w:t>
      </w:r>
      <w:r w:rsidR="00111B50" w:rsidRPr="00111B50">
        <w:rPr>
          <w:szCs w:val="20"/>
        </w:rPr>
        <w:t xml:space="preserve"> VDC power simultaneously</w:t>
      </w:r>
      <w:r w:rsidR="00DD09E3">
        <w:rPr>
          <w:szCs w:val="20"/>
        </w:rPr>
        <w:t xml:space="preserve"> depending on power input voltage</w:t>
      </w:r>
      <w:r w:rsidRPr="00E970B6">
        <w:t>.</w:t>
      </w:r>
    </w:p>
    <w:p w:rsidR="00494E34" w:rsidRDefault="00494E34" w:rsidP="00494E34">
      <w:pPr>
        <w:pStyle w:val="Heading3"/>
      </w:pPr>
      <w:r w:rsidRPr="00DE5501">
        <w:t>The s</w:t>
      </w:r>
      <w:smartTag w:uri="urn:schemas-microsoft-com:office:smarttags" w:element="PersonName">
        <w:r w:rsidRPr="00DE5501">
          <w:t>ys</w:t>
        </w:r>
      </w:smartTag>
      <w:r w:rsidRPr="00DE5501">
        <w:t xml:space="preserve">tem shall utilize </w:t>
      </w:r>
      <w:proofErr w:type="gramStart"/>
      <w:r>
        <w:rPr>
          <w:lang w:eastAsia="zh-TW"/>
        </w:rPr>
        <w:t>850</w:t>
      </w:r>
      <w:r w:rsidRPr="00DE5501">
        <w:rPr>
          <w:lang w:eastAsia="zh-TW"/>
        </w:rPr>
        <w:t xml:space="preserve"> to </w:t>
      </w:r>
      <w:r w:rsidRPr="00DE5501">
        <w:t>1</w:t>
      </w:r>
      <w:r w:rsidRPr="00DE5501">
        <w:rPr>
          <w:lang w:eastAsia="zh-TW"/>
        </w:rPr>
        <w:t>55</w:t>
      </w:r>
      <w:r w:rsidRPr="00DE5501">
        <w:t>0</w:t>
      </w:r>
      <w:r w:rsidR="0040539B">
        <w:t xml:space="preserve"> </w:t>
      </w:r>
      <w:r w:rsidRPr="00DE5501">
        <w:t>nm optics capable of data transmission of 100</w:t>
      </w:r>
      <w:r w:rsidRPr="00DE5501">
        <w:rPr>
          <w:lang w:eastAsia="zh-TW"/>
        </w:rPr>
        <w:t>0</w:t>
      </w:r>
      <w:r>
        <w:rPr>
          <w:lang w:eastAsia="zh-TW"/>
        </w:rPr>
        <w:t xml:space="preserve"> </w:t>
      </w:r>
      <w:r w:rsidRPr="00DE5501">
        <w:t>Mbps on multimode</w:t>
      </w:r>
      <w:r w:rsidR="001D2363">
        <w:rPr>
          <w:lang w:eastAsia="zh-TW"/>
        </w:rPr>
        <w:t xml:space="preserve"> / single-</w:t>
      </w:r>
      <w:r w:rsidRPr="00DE5501">
        <w:rPr>
          <w:lang w:eastAsia="zh-TW"/>
        </w:rPr>
        <w:t>mode</w:t>
      </w:r>
      <w:r w:rsidRPr="00DE5501">
        <w:t xml:space="preserve"> optical fibers</w:t>
      </w:r>
      <w:proofErr w:type="gramEnd"/>
      <w:r w:rsidRPr="00DE5501">
        <w:t>.</w:t>
      </w:r>
    </w:p>
    <w:p w:rsidR="00F8397C" w:rsidRDefault="00F8397C" w:rsidP="00F8397C">
      <w:pPr>
        <w:pStyle w:val="Heading2"/>
      </w:pPr>
      <w:r>
        <w:t>Provides two 10/100/1000Mbps copper combo ports.</w:t>
      </w:r>
    </w:p>
    <w:p w:rsidR="00F8397C" w:rsidRPr="00F8397C" w:rsidRDefault="00F8397C" w:rsidP="00F8397C">
      <w:pPr>
        <w:pStyle w:val="Heading3"/>
      </w:pPr>
      <w:r>
        <w:t>The system shall utilize EIA568, category 5/5e/6, 4-pair cables for 10Base-T or 100Base-TX or 1000Base-T combo port for uplink.</w:t>
      </w:r>
    </w:p>
    <w:p w:rsidR="00494E34" w:rsidRPr="00DE5501" w:rsidRDefault="00E970B6" w:rsidP="00E970B6">
      <w:pPr>
        <w:pStyle w:val="Heading2"/>
        <w:rPr>
          <w:lang w:eastAsia="zh-TW"/>
        </w:rPr>
      </w:pPr>
      <w:r w:rsidRPr="00E970B6">
        <w:rPr>
          <w:lang w:eastAsia="zh-TW"/>
        </w:rPr>
        <w:t xml:space="preserve">The SFP ports can be optical 1000Base-SX / LX </w:t>
      </w:r>
      <w:r w:rsidR="00494E34" w:rsidRPr="00DE5501">
        <w:rPr>
          <w:lang w:eastAsia="zh-TW"/>
        </w:rPr>
        <w:t>through SFP (Small Form-Factor Pluggable) interface.</w:t>
      </w:r>
    </w:p>
    <w:p w:rsidR="00494E34" w:rsidRPr="00DE5501" w:rsidRDefault="00494E34" w:rsidP="00494E34">
      <w:pPr>
        <w:pStyle w:val="Heading3"/>
      </w:pPr>
      <w:r w:rsidRPr="00DE5501">
        <w:lastRenderedPageBreak/>
        <w:t xml:space="preserve">The </w:t>
      </w:r>
      <w:r w:rsidRPr="00DE5501">
        <w:rPr>
          <w:lang w:eastAsia="zh-TW"/>
        </w:rPr>
        <w:t>SFP module</w:t>
      </w:r>
      <w:r w:rsidRPr="00DE5501">
        <w:t xml:space="preserve"> shall utilize</w:t>
      </w:r>
      <w:r w:rsidRPr="00DE5501">
        <w:rPr>
          <w:lang w:eastAsia="zh-TW"/>
        </w:rPr>
        <w:t xml:space="preserve"> </w:t>
      </w:r>
      <w:r w:rsidRPr="00DE5501">
        <w:rPr>
          <w:b/>
          <w:lang w:eastAsia="zh-TW"/>
        </w:rPr>
        <w:t>850</w:t>
      </w:r>
      <w:r w:rsidR="00111B50">
        <w:rPr>
          <w:b/>
          <w:lang w:eastAsia="zh-TW"/>
        </w:rPr>
        <w:t xml:space="preserve"> </w:t>
      </w:r>
      <w:r w:rsidRPr="00DE5501">
        <w:rPr>
          <w:b/>
        </w:rPr>
        <w:t>nm</w:t>
      </w:r>
      <w:r w:rsidRPr="00DE5501">
        <w:t xml:space="preserve"> optics capable of bi-directional data transmission of </w:t>
      </w:r>
      <w:r w:rsidRPr="00DE5501">
        <w:rPr>
          <w:b/>
        </w:rPr>
        <w:t>1000</w:t>
      </w:r>
      <w:r w:rsidRPr="00DE5501">
        <w:rPr>
          <w:b/>
          <w:lang w:eastAsia="zh-TW"/>
        </w:rPr>
        <w:t>Base-SX</w:t>
      </w:r>
      <w:r w:rsidRPr="00DE5501">
        <w:t xml:space="preserve"> on </w:t>
      </w:r>
      <w:r w:rsidRPr="00DE5501">
        <w:rPr>
          <w:lang w:eastAsia="zh-TW"/>
        </w:rPr>
        <w:t>two</w:t>
      </w:r>
      <w:r w:rsidRPr="00DE5501">
        <w:t xml:space="preserve"> </w:t>
      </w:r>
      <w:r w:rsidRPr="00DE5501">
        <w:rPr>
          <w:lang w:eastAsia="zh-TW"/>
        </w:rPr>
        <w:t>multi</w:t>
      </w:r>
      <w:r w:rsidRPr="00DE5501">
        <w:t>mode optical fibers.</w:t>
      </w:r>
    </w:p>
    <w:p w:rsidR="00494E34" w:rsidRPr="00DE5501" w:rsidRDefault="00494E34" w:rsidP="00494E34">
      <w:pPr>
        <w:pStyle w:val="Heading3"/>
      </w:pPr>
      <w:r w:rsidRPr="00DE5501">
        <w:t xml:space="preserve">The </w:t>
      </w:r>
      <w:r w:rsidRPr="00DE5501">
        <w:rPr>
          <w:lang w:eastAsia="zh-TW"/>
        </w:rPr>
        <w:t>SFP module</w:t>
      </w:r>
      <w:r w:rsidRPr="00DE5501">
        <w:t xml:space="preserve"> shall utilize </w:t>
      </w:r>
      <w:r w:rsidRPr="00DE5501">
        <w:rPr>
          <w:b/>
        </w:rPr>
        <w:t>1310</w:t>
      </w:r>
      <w:r w:rsidR="00111B50">
        <w:rPr>
          <w:b/>
        </w:rPr>
        <w:t xml:space="preserve"> </w:t>
      </w:r>
      <w:r w:rsidRPr="00DE5501">
        <w:rPr>
          <w:b/>
        </w:rPr>
        <w:t>nm</w:t>
      </w:r>
      <w:r w:rsidRPr="00DE5501">
        <w:t xml:space="preserve"> optics capable of bi-directional data transmission of </w:t>
      </w:r>
      <w:r w:rsidRPr="00DE5501">
        <w:rPr>
          <w:b/>
        </w:rPr>
        <w:t>1000</w:t>
      </w:r>
      <w:r w:rsidRPr="00DE5501">
        <w:rPr>
          <w:b/>
          <w:lang w:eastAsia="zh-TW"/>
        </w:rPr>
        <w:t>Base-LX</w:t>
      </w:r>
      <w:r w:rsidRPr="00DE5501">
        <w:t xml:space="preserve"> on </w:t>
      </w:r>
      <w:r w:rsidRPr="00DE5501">
        <w:rPr>
          <w:lang w:eastAsia="zh-TW"/>
        </w:rPr>
        <w:t>two</w:t>
      </w:r>
      <w:r w:rsidRPr="00DE5501">
        <w:t xml:space="preserve"> single-mode optical fibers.</w:t>
      </w:r>
    </w:p>
    <w:p w:rsidR="00494E34" w:rsidRDefault="00494E34" w:rsidP="00494E34">
      <w:pPr>
        <w:pStyle w:val="Heading3"/>
      </w:pPr>
      <w:r w:rsidRPr="00DE5501">
        <w:t xml:space="preserve">The </w:t>
      </w:r>
      <w:r w:rsidRPr="00DE5501">
        <w:rPr>
          <w:lang w:eastAsia="zh-TW"/>
        </w:rPr>
        <w:t>SFP module</w:t>
      </w:r>
      <w:r w:rsidRPr="00DE5501">
        <w:t xml:space="preserve"> shall utilize </w:t>
      </w:r>
      <w:r w:rsidRPr="00DE5501">
        <w:rPr>
          <w:b/>
        </w:rPr>
        <w:t>1310</w:t>
      </w:r>
      <w:r w:rsidR="00111B50">
        <w:rPr>
          <w:b/>
        </w:rPr>
        <w:t xml:space="preserve"> </w:t>
      </w:r>
      <w:r w:rsidRPr="00DE5501">
        <w:rPr>
          <w:b/>
        </w:rPr>
        <w:t>nm</w:t>
      </w:r>
      <w:r w:rsidRPr="00DE5501">
        <w:rPr>
          <w:b/>
          <w:lang w:eastAsia="zh-TW"/>
        </w:rPr>
        <w:t>/1490</w:t>
      </w:r>
      <w:r w:rsidR="00111B50">
        <w:rPr>
          <w:b/>
          <w:lang w:eastAsia="zh-TW"/>
        </w:rPr>
        <w:t xml:space="preserve"> </w:t>
      </w:r>
      <w:r w:rsidRPr="00DE5501">
        <w:rPr>
          <w:b/>
          <w:lang w:eastAsia="zh-TW"/>
        </w:rPr>
        <w:t>nm or 1310</w:t>
      </w:r>
      <w:r w:rsidR="00111B50">
        <w:rPr>
          <w:b/>
          <w:lang w:eastAsia="zh-TW"/>
        </w:rPr>
        <w:t xml:space="preserve"> </w:t>
      </w:r>
      <w:r w:rsidRPr="00DE5501">
        <w:rPr>
          <w:b/>
          <w:lang w:eastAsia="zh-TW"/>
        </w:rPr>
        <w:t>nm/1550</w:t>
      </w:r>
      <w:r w:rsidR="00111B50">
        <w:rPr>
          <w:b/>
          <w:lang w:eastAsia="zh-TW"/>
        </w:rPr>
        <w:t xml:space="preserve"> </w:t>
      </w:r>
      <w:r w:rsidRPr="00DE5501">
        <w:rPr>
          <w:b/>
          <w:lang w:eastAsia="zh-TW"/>
        </w:rPr>
        <w:t>nm</w:t>
      </w:r>
      <w:r w:rsidRPr="00DE5501">
        <w:t xml:space="preserve"> optics capable of bi-directional data transmission of </w:t>
      </w:r>
      <w:r w:rsidRPr="00DE5501">
        <w:rPr>
          <w:b/>
        </w:rPr>
        <w:t>1000</w:t>
      </w:r>
      <w:r w:rsidRPr="00DE5501">
        <w:rPr>
          <w:b/>
          <w:lang w:eastAsia="zh-TW"/>
        </w:rPr>
        <w:t>Base-BX</w:t>
      </w:r>
      <w:r w:rsidRPr="00DE5501">
        <w:t xml:space="preserve"> on </w:t>
      </w:r>
      <w:r w:rsidRPr="00DE5501">
        <w:rPr>
          <w:lang w:eastAsia="zh-TW"/>
        </w:rPr>
        <w:t>one</w:t>
      </w:r>
      <w:r w:rsidRPr="00DE5501">
        <w:t xml:space="preserve"> single-mode optical fiber.</w:t>
      </w:r>
    </w:p>
    <w:p w:rsidR="00F8397C" w:rsidRPr="00F8397C" w:rsidRDefault="00F8397C" w:rsidP="00F8397C">
      <w:pPr>
        <w:pStyle w:val="Heading3"/>
      </w:pPr>
      <w:r w:rsidRPr="00F8397C">
        <w:t>Two SFP ports are shared with two 10/100/1000Mbps copper ports.</w:t>
      </w:r>
    </w:p>
    <w:p w:rsidR="00D24C68" w:rsidRPr="00D24C68" w:rsidRDefault="00D24C68" w:rsidP="00603F75">
      <w:pPr>
        <w:pStyle w:val="Head1"/>
        <w:rPr>
          <w:sz w:val="22"/>
          <w:szCs w:val="22"/>
        </w:rPr>
      </w:pPr>
      <w:r w:rsidRPr="00D24C68">
        <w:t>28 05 45 Systems Integration and Interconnection Requirements</w:t>
      </w:r>
    </w:p>
    <w:p w:rsidR="00D24C68" w:rsidRDefault="00D24C68" w:rsidP="00603F75">
      <w:pPr>
        <w:pStyle w:val="Head2"/>
      </w:pPr>
      <w:r w:rsidRPr="00D24C68">
        <w:t>28 05 45.11 Mechanical</w:t>
      </w:r>
    </w:p>
    <w:p w:rsidR="00494E34" w:rsidRPr="00582903" w:rsidRDefault="00494E34" w:rsidP="00494E34">
      <w:pPr>
        <w:pStyle w:val="Heading1"/>
        <w:rPr>
          <w:lang w:val="fr-FR"/>
        </w:rPr>
      </w:pPr>
      <w:r w:rsidRPr="00582903">
        <w:rPr>
          <w:lang w:val="fr-FR"/>
        </w:rPr>
        <w:t xml:space="preserve">Surface Mount Dimensions: </w:t>
      </w:r>
      <w:r w:rsidR="00A64269">
        <w:rPr>
          <w:lang w:val="fr-FR" w:eastAsia="zh-TW"/>
        </w:rPr>
        <w:t>6.34</w:t>
      </w:r>
      <w:r w:rsidRPr="00582903">
        <w:rPr>
          <w:lang w:val="fr-FR"/>
        </w:rPr>
        <w:t xml:space="preserve">” x </w:t>
      </w:r>
      <w:r w:rsidR="00A64269">
        <w:rPr>
          <w:lang w:val="fr-FR" w:eastAsia="zh-TW"/>
        </w:rPr>
        <w:t>4.2</w:t>
      </w:r>
      <w:r w:rsidRPr="00582903">
        <w:rPr>
          <w:lang w:val="fr-FR"/>
        </w:rPr>
        <w:t xml:space="preserve">” x </w:t>
      </w:r>
      <w:r w:rsidR="00A64269">
        <w:rPr>
          <w:lang w:val="fr-FR" w:eastAsia="zh-TW"/>
        </w:rPr>
        <w:t>2.83</w:t>
      </w:r>
      <w:r w:rsidRPr="00582903">
        <w:rPr>
          <w:lang w:val="fr-FR"/>
        </w:rPr>
        <w:t>” (</w:t>
      </w:r>
      <w:r w:rsidR="00A64269">
        <w:rPr>
          <w:lang w:val="fr-FR" w:eastAsia="zh-TW"/>
        </w:rPr>
        <w:t>161</w:t>
      </w:r>
      <w:r>
        <w:rPr>
          <w:rFonts w:hint="eastAsia"/>
          <w:lang w:val="fr-FR" w:eastAsia="zh-TW"/>
        </w:rPr>
        <w:t xml:space="preserve"> </w:t>
      </w:r>
      <w:r w:rsidRPr="00582903">
        <w:rPr>
          <w:lang w:val="fr-FR" w:eastAsia="zh-TW"/>
        </w:rPr>
        <w:t xml:space="preserve">mm x </w:t>
      </w:r>
      <w:r w:rsidR="006C797A">
        <w:rPr>
          <w:lang w:val="fr-FR" w:eastAsia="zh-TW"/>
        </w:rPr>
        <w:t>1</w:t>
      </w:r>
      <w:r w:rsidR="00A64269">
        <w:rPr>
          <w:lang w:val="fr-FR" w:eastAsia="zh-TW"/>
        </w:rPr>
        <w:t>07</w:t>
      </w:r>
      <w:r>
        <w:rPr>
          <w:rFonts w:hint="eastAsia"/>
          <w:lang w:val="fr-FR" w:eastAsia="zh-TW"/>
        </w:rPr>
        <w:t xml:space="preserve"> </w:t>
      </w:r>
      <w:r w:rsidRPr="00582903">
        <w:rPr>
          <w:lang w:val="fr-FR" w:eastAsia="zh-TW"/>
        </w:rPr>
        <w:t xml:space="preserve">mm x </w:t>
      </w:r>
      <w:r w:rsidR="00A64269">
        <w:rPr>
          <w:lang w:val="fr-FR" w:eastAsia="zh-TW"/>
        </w:rPr>
        <w:t>72</w:t>
      </w:r>
      <w:r>
        <w:rPr>
          <w:rFonts w:hint="eastAsia"/>
          <w:lang w:val="fr-FR" w:eastAsia="zh-TW"/>
        </w:rPr>
        <w:t xml:space="preserve"> </w:t>
      </w:r>
      <w:r w:rsidRPr="00582903">
        <w:rPr>
          <w:lang w:val="fr-FR" w:eastAsia="zh-TW"/>
        </w:rPr>
        <w:t>mm</w:t>
      </w:r>
      <w:r w:rsidRPr="00582903">
        <w:rPr>
          <w:lang w:val="fr-FR"/>
        </w:rPr>
        <w:t xml:space="preserve">) </w:t>
      </w:r>
    </w:p>
    <w:p w:rsidR="00494E34" w:rsidRPr="00582903" w:rsidRDefault="00494E34" w:rsidP="00494E34">
      <w:pPr>
        <w:pStyle w:val="Heading1"/>
      </w:pPr>
      <w:r w:rsidRPr="00582903">
        <w:t>Finish: Module shall be constructed of a metal enclosure</w:t>
      </w:r>
      <w:r w:rsidR="00014390">
        <w:t xml:space="preserve"> with a powder coat</w:t>
      </w:r>
      <w:r w:rsidRPr="00582903">
        <w:t xml:space="preserve">. </w:t>
      </w:r>
    </w:p>
    <w:p w:rsidR="00494E34" w:rsidRPr="00582903" w:rsidRDefault="00494E34" w:rsidP="00494E34">
      <w:pPr>
        <w:pStyle w:val="Heading1"/>
      </w:pPr>
      <w:r w:rsidRPr="00582903">
        <w:t>Weight</w:t>
      </w:r>
      <w:r w:rsidR="00D80DB4">
        <w:rPr>
          <w:lang w:eastAsia="zh-TW"/>
        </w:rPr>
        <w:t>:</w:t>
      </w:r>
      <w:r w:rsidRPr="00582903">
        <w:rPr>
          <w:lang w:eastAsia="zh-TW"/>
        </w:rPr>
        <w:t xml:space="preserve"> </w:t>
      </w:r>
      <w:r w:rsidR="00A64269">
        <w:rPr>
          <w:lang w:eastAsia="zh-TW"/>
        </w:rPr>
        <w:t>2.3</w:t>
      </w:r>
      <w:r>
        <w:rPr>
          <w:rFonts w:hint="eastAsia"/>
          <w:lang w:eastAsia="zh-TW"/>
        </w:rPr>
        <w:t xml:space="preserve"> </w:t>
      </w:r>
      <w:r w:rsidR="00014390">
        <w:rPr>
          <w:lang w:eastAsia="zh-TW"/>
        </w:rPr>
        <w:t>lb.</w:t>
      </w:r>
      <w:r w:rsidRPr="00582903">
        <w:rPr>
          <w:lang w:eastAsia="zh-TW"/>
        </w:rPr>
        <w:t xml:space="preserve"> / </w:t>
      </w:r>
      <w:r w:rsidR="006C797A">
        <w:rPr>
          <w:lang w:eastAsia="zh-TW"/>
        </w:rPr>
        <w:t>1.</w:t>
      </w:r>
      <w:r w:rsidR="00A64269">
        <w:rPr>
          <w:lang w:eastAsia="zh-TW"/>
        </w:rPr>
        <w:t>03</w:t>
      </w:r>
      <w:r>
        <w:rPr>
          <w:rFonts w:hint="eastAsia"/>
          <w:lang w:eastAsia="zh-TW"/>
        </w:rPr>
        <w:t xml:space="preserve"> </w:t>
      </w:r>
      <w:r w:rsidR="006C797A">
        <w:rPr>
          <w:lang w:eastAsia="zh-TW"/>
        </w:rPr>
        <w:t>k</w:t>
      </w:r>
      <w:r w:rsidRPr="00582903">
        <w:t>g</w:t>
      </w:r>
    </w:p>
    <w:p w:rsidR="00D24C68" w:rsidRDefault="00D24C68" w:rsidP="00603F75">
      <w:pPr>
        <w:pStyle w:val="Head2"/>
      </w:pPr>
      <w:r w:rsidRPr="00D24C68">
        <w:t>28 05 45.13 Electrical</w:t>
      </w:r>
    </w:p>
    <w:p w:rsidR="00494E34" w:rsidRPr="00DE5501" w:rsidRDefault="00494E34" w:rsidP="00494E34">
      <w:pPr>
        <w:pStyle w:val="Heading1"/>
      </w:pPr>
      <w:r w:rsidRPr="00DE5501">
        <w:t>Power</w:t>
      </w:r>
      <w:r w:rsidRPr="00DE5501">
        <w:rPr>
          <w:lang w:eastAsia="zh-TW"/>
        </w:rPr>
        <w:t xml:space="preserve"> Characteristics</w:t>
      </w:r>
      <w:r w:rsidRPr="00DE5501">
        <w:t>:</w:t>
      </w:r>
    </w:p>
    <w:p w:rsidR="00803F61" w:rsidRPr="00803F61" w:rsidRDefault="00803F61" w:rsidP="00803F61">
      <w:pPr>
        <w:pStyle w:val="Heading2"/>
        <w:rPr>
          <w:lang w:eastAsia="zh-TW"/>
        </w:rPr>
      </w:pPr>
      <w:r w:rsidRPr="00803F61">
        <w:rPr>
          <w:lang w:eastAsia="zh-TW"/>
        </w:rPr>
        <w:t>Power: 48 to 56 VDC, 5.5 A max.</w:t>
      </w:r>
    </w:p>
    <w:p w:rsidR="00803F61" w:rsidRPr="00803F61" w:rsidRDefault="00803F61" w:rsidP="00803F61">
      <w:pPr>
        <w:pStyle w:val="Heading2"/>
        <w:rPr>
          <w:lang w:eastAsia="zh-TW"/>
        </w:rPr>
      </w:pPr>
      <w:r w:rsidRPr="00803F61">
        <w:rPr>
          <w:lang w:eastAsia="zh-TW"/>
        </w:rPr>
        <w:t>Current Protection: Automatic re-settable solid-state current limiters</w:t>
      </w:r>
    </w:p>
    <w:p w:rsidR="00B03634" w:rsidRDefault="00803F61" w:rsidP="00803F61">
      <w:pPr>
        <w:pStyle w:val="Heading2"/>
        <w:rPr>
          <w:lang w:eastAsia="zh-TW"/>
        </w:rPr>
      </w:pPr>
      <w:r w:rsidRPr="00803F61">
        <w:rPr>
          <w:lang w:eastAsia="zh-TW"/>
        </w:rPr>
        <w:t>Voltage Regulation: Solid-state, independent on each board</w:t>
      </w:r>
      <w:r w:rsidR="00443C66">
        <w:rPr>
          <w:lang w:eastAsia="zh-TW"/>
        </w:rPr>
        <w:t>.</w:t>
      </w:r>
    </w:p>
    <w:p w:rsidR="00D24C68" w:rsidRDefault="00D24C68" w:rsidP="00603F75">
      <w:pPr>
        <w:pStyle w:val="Head2"/>
      </w:pPr>
      <w:r w:rsidRPr="00D24C68">
        <w:t>28 05 45.15 Information</w:t>
      </w:r>
    </w:p>
    <w:p w:rsidR="005B4B74" w:rsidRPr="00DE5501" w:rsidRDefault="005B4B74" w:rsidP="005B4B74">
      <w:pPr>
        <w:pStyle w:val="Heading1"/>
      </w:pPr>
      <w:r w:rsidRPr="00DE5501">
        <w:t>Submittals</w:t>
      </w:r>
    </w:p>
    <w:p w:rsidR="005B4B74" w:rsidRPr="00DE5501" w:rsidRDefault="005B4B74" w:rsidP="005B4B74">
      <w:pPr>
        <w:pStyle w:val="Heading2"/>
      </w:pPr>
      <w:r w:rsidRPr="00DE5501">
        <w:t xml:space="preserve">Manufacturer’s Installation and Operating Manual: </w:t>
      </w:r>
      <w:r w:rsidR="00E970B6">
        <w:t xml:space="preserve">Printed </w:t>
      </w:r>
      <w:r w:rsidRPr="00DE5501">
        <w:t xml:space="preserve">installation and operating information for the </w:t>
      </w:r>
      <w:r w:rsidR="001D2363">
        <w:rPr>
          <w:lang w:eastAsia="zh-TW"/>
        </w:rPr>
        <w:t>s</w:t>
      </w:r>
      <w:r w:rsidRPr="00DE5501">
        <w:t>witch</w:t>
      </w:r>
      <w:r w:rsidRPr="00DE5501">
        <w:rPr>
          <w:lang w:eastAsia="zh-TW"/>
        </w:rPr>
        <w:t>.</w:t>
      </w:r>
    </w:p>
    <w:p w:rsidR="005B4B74" w:rsidRPr="00DE5501" w:rsidRDefault="005B4B74" w:rsidP="005B4B74">
      <w:pPr>
        <w:pStyle w:val="Heading2"/>
      </w:pPr>
      <w:r w:rsidRPr="00DE5501">
        <w:rPr>
          <w:szCs w:val="20"/>
        </w:rPr>
        <w:t>Warranty: Manufacturer’s Printed Warranty.</w:t>
      </w:r>
    </w:p>
    <w:p w:rsidR="005B4B74" w:rsidRPr="00DE5501" w:rsidRDefault="005B4B74" w:rsidP="005B4B74">
      <w:pPr>
        <w:pStyle w:val="Heading1"/>
      </w:pPr>
      <w:r>
        <w:t>Delivery, Storage, a</w:t>
      </w:r>
      <w:r w:rsidRPr="00DE5501">
        <w:t>nd Handling</w:t>
      </w:r>
    </w:p>
    <w:p w:rsidR="005B4B74" w:rsidRPr="00DE5501" w:rsidRDefault="005B4B74" w:rsidP="005B4B74">
      <w:pPr>
        <w:pStyle w:val="Heading2"/>
      </w:pPr>
      <w:r w:rsidRPr="00DE5501">
        <w:t xml:space="preserve">Store in original packaging in a climate controlled environment. </w:t>
      </w:r>
    </w:p>
    <w:p w:rsidR="005B4B74" w:rsidRPr="00DE5501" w:rsidRDefault="005B4B74" w:rsidP="005B4B74">
      <w:pPr>
        <w:pStyle w:val="Heading2"/>
      </w:pPr>
      <w:r w:rsidRPr="00DE5501">
        <w:t xml:space="preserve">Storage Temperature not to exceed: </w:t>
      </w:r>
      <w:r w:rsidR="001D2363">
        <w:rPr>
          <w:b/>
        </w:rPr>
        <w:t>–</w:t>
      </w:r>
      <w:r w:rsidR="00A64269">
        <w:rPr>
          <w:b/>
          <w:lang w:eastAsia="zh-TW"/>
        </w:rPr>
        <w:t>4</w:t>
      </w:r>
      <w:r>
        <w:rPr>
          <w:b/>
        </w:rPr>
        <w:t>0</w:t>
      </w:r>
      <w:r w:rsidRPr="00DE5501">
        <w:rPr>
          <w:b/>
        </w:rPr>
        <w:t xml:space="preserve"> to +</w:t>
      </w:r>
      <w:r w:rsidR="00A64269">
        <w:rPr>
          <w:b/>
          <w:lang w:eastAsia="zh-TW"/>
        </w:rPr>
        <w:t>85</w:t>
      </w:r>
      <w:r w:rsidR="00E970B6">
        <w:rPr>
          <w:b/>
        </w:rPr>
        <w:t>˚</w:t>
      </w:r>
      <w:r w:rsidRPr="00DE5501">
        <w:rPr>
          <w:b/>
        </w:rPr>
        <w:t>C</w:t>
      </w:r>
    </w:p>
    <w:p w:rsidR="005B4B74" w:rsidRPr="00DE5501" w:rsidRDefault="005B4B74" w:rsidP="005B4B74">
      <w:pPr>
        <w:pStyle w:val="Heading1"/>
      </w:pPr>
      <w:r w:rsidRPr="00DE5501">
        <w:t>Project/Site Conditions</w:t>
      </w:r>
    </w:p>
    <w:p w:rsidR="005B4B74" w:rsidRPr="00DE5501" w:rsidRDefault="005B4B74" w:rsidP="005B4B74">
      <w:pPr>
        <w:pStyle w:val="Heading2"/>
      </w:pPr>
      <w:r w:rsidRPr="00DE5501">
        <w:t>Temperature Requirements: Product</w:t>
      </w:r>
      <w:r w:rsidR="00E970B6">
        <w:t>s</w:t>
      </w:r>
      <w:r w:rsidRPr="00DE5501">
        <w:t xml:space="preserve"> shall operate in an environment with an ambient temperature range of </w:t>
      </w:r>
      <w:r w:rsidR="001D2363">
        <w:rPr>
          <w:rStyle w:val="CS"/>
        </w:rPr>
        <w:t>–</w:t>
      </w:r>
      <w:r w:rsidR="00A64269">
        <w:rPr>
          <w:rStyle w:val="CS"/>
        </w:rPr>
        <w:t>4</w:t>
      </w:r>
      <w:r w:rsidRPr="00DE5501">
        <w:rPr>
          <w:b/>
          <w:lang w:eastAsia="zh-TW"/>
        </w:rPr>
        <w:t>0</w:t>
      </w:r>
      <w:r w:rsidRPr="00DE5501">
        <w:t xml:space="preserve"> to </w:t>
      </w:r>
      <w:r w:rsidRPr="00DE5501">
        <w:rPr>
          <w:b/>
        </w:rPr>
        <w:t>+</w:t>
      </w:r>
      <w:r w:rsidR="00A64269">
        <w:rPr>
          <w:b/>
          <w:lang w:eastAsia="zh-TW"/>
        </w:rPr>
        <w:t>7</w:t>
      </w:r>
      <w:r w:rsidR="0040539B">
        <w:rPr>
          <w:b/>
          <w:lang w:eastAsia="zh-TW"/>
        </w:rPr>
        <w:t>0</w:t>
      </w:r>
      <w:r w:rsidRPr="00DE5501">
        <w:rPr>
          <w:b/>
        </w:rPr>
        <w:t>˚C</w:t>
      </w:r>
      <w:r w:rsidRPr="00DE5501">
        <w:t xml:space="preserve"> with the assistance of fan-forced cooling.</w:t>
      </w:r>
    </w:p>
    <w:p w:rsidR="005B4B74" w:rsidRPr="00DE5501" w:rsidRDefault="005B4B74" w:rsidP="005B4B74">
      <w:pPr>
        <w:pStyle w:val="Heading2"/>
      </w:pPr>
      <w:r w:rsidRPr="00DE5501">
        <w:t xml:space="preserve">Humidity Requirements: Products shall operate in an environment with relative humidity of </w:t>
      </w:r>
      <w:r w:rsidR="00A23A80">
        <w:t>5</w:t>
      </w:r>
      <w:r>
        <w:t xml:space="preserve"> </w:t>
      </w:r>
      <w:r w:rsidRPr="00DE5501">
        <w:t>to 9</w:t>
      </w:r>
      <w:r w:rsidRPr="00DE5501">
        <w:rPr>
          <w:lang w:eastAsia="zh-TW"/>
        </w:rPr>
        <w:t>5</w:t>
      </w:r>
      <w:r w:rsidRPr="00DE5501">
        <w:t xml:space="preserve">% (non-condensing). </w:t>
      </w:r>
    </w:p>
    <w:p w:rsidR="005B4B74" w:rsidRPr="00DE5501" w:rsidRDefault="005B4B74" w:rsidP="005B4B74">
      <w:pPr>
        <w:pStyle w:val="Heading1"/>
      </w:pPr>
      <w:r w:rsidRPr="00DE5501">
        <w:t>Warranty</w:t>
      </w:r>
    </w:p>
    <w:p w:rsidR="005B4B74" w:rsidRPr="00DE5501" w:rsidRDefault="005B4B74" w:rsidP="005B4B74">
      <w:pPr>
        <w:pStyle w:val="Heading2"/>
      </w:pPr>
      <w:r w:rsidRPr="00DE5501">
        <w:t xml:space="preserve">Standard </w:t>
      </w:r>
      <w:r w:rsidRPr="00DE5501">
        <w:rPr>
          <w:color w:val="000000"/>
        </w:rPr>
        <w:t>UTC Fire &amp; Security</w:t>
      </w:r>
      <w:r w:rsidRPr="00DE5501">
        <w:rPr>
          <w:lang w:eastAsia="zh-TW"/>
        </w:rPr>
        <w:t xml:space="preserve"> Inc.</w:t>
      </w:r>
      <w:r w:rsidRPr="00DE5501">
        <w:t xml:space="preserve"> Comprehensive Warranty: </w:t>
      </w:r>
      <w:r w:rsidRPr="00DE5501">
        <w:rPr>
          <w:color w:val="000000"/>
        </w:rPr>
        <w:t>UTC Fire &amp; Security</w:t>
      </w:r>
      <w:r w:rsidRPr="00DE5501">
        <w:t xml:space="preserve"> warrants the product to be free of factory defects under</w:t>
      </w:r>
      <w:r w:rsidR="008D76BE">
        <w:t xml:space="preserve"> the</w:t>
      </w:r>
      <w:r w:rsidRPr="00DE5501">
        <w:t xml:space="preserve"> manufacture</w:t>
      </w:r>
      <w:r w:rsidR="008D76BE">
        <w:t>r</w:t>
      </w:r>
      <w:r w:rsidRPr="00DE5501">
        <w:t xml:space="preserve">’s </w:t>
      </w:r>
      <w:r w:rsidRPr="00DE5501">
        <w:rPr>
          <w:lang w:eastAsia="zh-TW"/>
        </w:rPr>
        <w:t>3 Years</w:t>
      </w:r>
      <w:r w:rsidRPr="00DE5501">
        <w:t xml:space="preserve"> Warranty.</w:t>
      </w:r>
    </w:p>
    <w:p w:rsidR="005B4B74" w:rsidRPr="00DE5501" w:rsidRDefault="005B4B74" w:rsidP="005B4B74">
      <w:pPr>
        <w:pStyle w:val="Heading1"/>
      </w:pPr>
      <w:r w:rsidRPr="00DE5501">
        <w:t>General Specifications</w:t>
      </w:r>
    </w:p>
    <w:p w:rsidR="00EA2F11" w:rsidRDefault="00EA2F11" w:rsidP="00EA2F11">
      <w:pPr>
        <w:pStyle w:val="Heading2"/>
      </w:pPr>
      <w:r>
        <w:t xml:space="preserve">The </w:t>
      </w:r>
      <w:r w:rsidR="00033DC1">
        <w:t xml:space="preserve">Industrial Gigabit </w:t>
      </w:r>
      <w:r>
        <w:t xml:space="preserve">Switch shall be a </w:t>
      </w:r>
      <w:r w:rsidR="00033DC1">
        <w:t>N</w:t>
      </w:r>
      <w:r>
        <w:t>S2</w:t>
      </w:r>
      <w:r w:rsidR="00033DC1">
        <w:t>05</w:t>
      </w:r>
      <w:r>
        <w:t>2-8P-2C model.</w:t>
      </w:r>
    </w:p>
    <w:p w:rsidR="00EA2F11" w:rsidRDefault="00EA2F11" w:rsidP="00EA2F11">
      <w:pPr>
        <w:pStyle w:val="Heading2"/>
      </w:pPr>
      <w:r>
        <w:t>The switch features eight fixed 10/100</w:t>
      </w:r>
      <w:r w:rsidR="00033DC1">
        <w:t>Base-</w:t>
      </w:r>
      <w:r>
        <w:t xml:space="preserve">TX </w:t>
      </w:r>
      <w:r w:rsidR="00033DC1">
        <w:t>copper</w:t>
      </w:r>
      <w:r>
        <w:t xml:space="preserve"> ports</w:t>
      </w:r>
      <w:r w:rsidR="001816A1">
        <w:t xml:space="preserve"> and two 1 </w:t>
      </w:r>
      <w:proofErr w:type="spellStart"/>
      <w:r w:rsidR="001816A1">
        <w:t>Gbps</w:t>
      </w:r>
      <w:proofErr w:type="spellEnd"/>
      <w:r w:rsidR="001816A1">
        <w:t xml:space="preserve"> copper or SFP combo ports system</w:t>
      </w:r>
      <w:r>
        <w:t xml:space="preserve">. </w:t>
      </w:r>
    </w:p>
    <w:p w:rsidR="00EA2F11" w:rsidRDefault="00EA2F11" w:rsidP="00EA2F11">
      <w:pPr>
        <w:pStyle w:val="Heading2"/>
      </w:pPr>
      <w:r>
        <w:t>The switch features two 1000SX/LX optical SFP slots.</w:t>
      </w:r>
    </w:p>
    <w:p w:rsidR="00EA2F11" w:rsidRDefault="00EA2F11" w:rsidP="00EA2F11">
      <w:pPr>
        <w:pStyle w:val="Heading2"/>
      </w:pPr>
      <w:r>
        <w:t>The switch shall support the Ethernet data IEEE 802.3 protocol using auto-negotiating and auto-MDI/MDI-X features.</w:t>
      </w:r>
    </w:p>
    <w:p w:rsidR="001816A1" w:rsidRDefault="001816A1" w:rsidP="001816A1">
      <w:pPr>
        <w:pStyle w:val="Heading2"/>
      </w:pPr>
      <w:r>
        <w:t xml:space="preserve">The 1000Base-X SFP slot supports single mode/multimode fiber. </w:t>
      </w:r>
    </w:p>
    <w:p w:rsidR="001816A1" w:rsidRDefault="001816A1" w:rsidP="001816A1">
      <w:pPr>
        <w:pStyle w:val="Heading2"/>
      </w:pPr>
      <w:r>
        <w:lastRenderedPageBreak/>
        <w:t>The 1000Base-X SFP port is shared with the 10/100/1000Base-T copper port.</w:t>
      </w:r>
    </w:p>
    <w:p w:rsidR="001816A1" w:rsidRDefault="001816A1" w:rsidP="001816A1">
      <w:pPr>
        <w:pStyle w:val="Heading2"/>
      </w:pPr>
      <w:r>
        <w:t>The module shall provide two power input interfaces, power fault, fiber port speed and link/act status, TP port link/ACT, and PoE status LEDs for monitoring proper system operation.</w:t>
      </w:r>
    </w:p>
    <w:p w:rsidR="001816A1" w:rsidRDefault="001816A1" w:rsidP="001816A1">
      <w:pPr>
        <w:pStyle w:val="Heading2"/>
      </w:pPr>
      <w:r>
        <w:t>The unit supports PoE port standard 100 meters distance mode or 250 meters extended distance mode.</w:t>
      </w:r>
    </w:p>
    <w:p w:rsidR="001816A1" w:rsidRDefault="001816A1" w:rsidP="001816A1">
      <w:pPr>
        <w:pStyle w:val="Heading2"/>
      </w:pPr>
      <w:r>
        <w:t xml:space="preserve">The module shall have redundant power supply connections to minimize single point failure. </w:t>
      </w:r>
    </w:p>
    <w:p w:rsidR="001816A1" w:rsidRPr="001816A1" w:rsidRDefault="001816A1" w:rsidP="001816A1">
      <w:pPr>
        <w:pStyle w:val="Heading2"/>
      </w:pPr>
      <w:r>
        <w:t>The Gigabit Ethernet SFP module shall require no in-field electrical or optical adjustments or in-line attenuators to ease installation.</w:t>
      </w:r>
    </w:p>
    <w:p w:rsidR="00A3071D" w:rsidRDefault="00EA2F11" w:rsidP="00EA2F11">
      <w:pPr>
        <w:pStyle w:val="Heading2"/>
      </w:pPr>
      <w:r>
        <w:t>The switch shall be connected with a EIA568A/B Cat 5/5e/6 UTP/STP cable system for its RJ45 interface ports.</w:t>
      </w:r>
    </w:p>
    <w:p w:rsidR="005B4B74" w:rsidRPr="00DE5501" w:rsidRDefault="00E87C67" w:rsidP="005B4B74">
      <w:pPr>
        <w:pStyle w:val="Heading1"/>
      </w:pPr>
      <w:r w:rsidRPr="00DE5501">
        <w:t>Data Specifications</w:t>
      </w:r>
    </w:p>
    <w:p w:rsidR="005B4B74" w:rsidRPr="00DE5501" w:rsidRDefault="005B4B74" w:rsidP="005B4B74">
      <w:pPr>
        <w:pStyle w:val="Heading2"/>
      </w:pPr>
      <w:r w:rsidRPr="00DE5501">
        <w:t>Data Interface: Ethernet IEEE</w:t>
      </w:r>
      <w:r w:rsidRPr="00DE5501">
        <w:rPr>
          <w:lang w:eastAsia="zh-TW"/>
        </w:rPr>
        <w:t xml:space="preserve"> </w:t>
      </w:r>
      <w:r w:rsidRPr="00DE5501">
        <w:t>802</w:t>
      </w:r>
      <w:r w:rsidR="00A3071D">
        <w:rPr>
          <w:lang w:eastAsia="zh-TW"/>
        </w:rPr>
        <w:t>.3/3u/3ab/3z</w:t>
      </w:r>
    </w:p>
    <w:p w:rsidR="005B4B74" w:rsidRPr="00DE5501" w:rsidRDefault="005B4B74" w:rsidP="005B4B74">
      <w:pPr>
        <w:pStyle w:val="Heading2"/>
      </w:pPr>
      <w:r w:rsidRPr="00DE5501">
        <w:t xml:space="preserve">Data Rate: </w:t>
      </w:r>
    </w:p>
    <w:p w:rsidR="005B4B74" w:rsidRDefault="005B4B74" w:rsidP="005B4B74">
      <w:pPr>
        <w:pStyle w:val="Heading3"/>
      </w:pPr>
      <w:r w:rsidRPr="00DE5501">
        <w:rPr>
          <w:lang w:eastAsia="zh-TW"/>
        </w:rPr>
        <w:t>Port</w:t>
      </w:r>
      <w:r w:rsidR="00A3071D">
        <w:rPr>
          <w:lang w:eastAsia="zh-TW"/>
        </w:rPr>
        <w:t xml:space="preserve"> </w:t>
      </w:r>
      <w:r w:rsidRPr="00DE5501">
        <w:rPr>
          <w:lang w:eastAsia="zh-TW"/>
        </w:rPr>
        <w:t>1 to Port</w:t>
      </w:r>
      <w:r w:rsidR="00A3071D">
        <w:rPr>
          <w:lang w:eastAsia="zh-TW"/>
        </w:rPr>
        <w:t xml:space="preserve"> 8</w:t>
      </w:r>
      <w:r w:rsidRPr="00DE5501">
        <w:rPr>
          <w:lang w:eastAsia="zh-TW"/>
        </w:rPr>
        <w:t xml:space="preserve">: </w:t>
      </w:r>
      <w:r w:rsidRPr="00DE5501">
        <w:t>10/100</w:t>
      </w:r>
      <w:r w:rsidRPr="00DE5501">
        <w:rPr>
          <w:lang w:eastAsia="zh-TW"/>
        </w:rPr>
        <w:t xml:space="preserve"> </w:t>
      </w:r>
      <w:r w:rsidRPr="00DE5501">
        <w:t>Mbps</w:t>
      </w:r>
    </w:p>
    <w:p w:rsidR="00033DC1" w:rsidRPr="00033DC1" w:rsidRDefault="00033DC1" w:rsidP="00033DC1">
      <w:pPr>
        <w:pStyle w:val="Heading3"/>
      </w:pPr>
      <w:r w:rsidRPr="00DE5501">
        <w:rPr>
          <w:lang w:val="fr-FR" w:eastAsia="zh-TW"/>
        </w:rPr>
        <w:t>Port</w:t>
      </w:r>
      <w:r>
        <w:rPr>
          <w:lang w:val="fr-FR" w:eastAsia="zh-TW"/>
        </w:rPr>
        <w:t xml:space="preserve"> 9</w:t>
      </w:r>
      <w:r w:rsidRPr="00DE5501">
        <w:rPr>
          <w:lang w:val="fr-FR" w:eastAsia="zh-TW"/>
        </w:rPr>
        <w:t xml:space="preserve"> to Port</w:t>
      </w:r>
      <w:r>
        <w:rPr>
          <w:lang w:val="fr-FR" w:eastAsia="zh-TW"/>
        </w:rPr>
        <w:t xml:space="preserve"> 1</w:t>
      </w:r>
      <w:r w:rsidRPr="00DE5501">
        <w:rPr>
          <w:lang w:val="fr-FR" w:eastAsia="zh-TW"/>
        </w:rPr>
        <w:t>0</w:t>
      </w:r>
      <w:r>
        <w:rPr>
          <w:lang w:val="fr-FR" w:eastAsia="zh-TW"/>
        </w:rPr>
        <w:t xml:space="preserve"> 10/100/1000 Mbps</w:t>
      </w:r>
    </w:p>
    <w:p w:rsidR="005B4B74" w:rsidRPr="00DE5501" w:rsidRDefault="005B4B74" w:rsidP="005B4B74">
      <w:pPr>
        <w:pStyle w:val="Heading3"/>
        <w:rPr>
          <w:lang w:val="fr-FR"/>
        </w:rPr>
      </w:pPr>
      <w:r w:rsidRPr="00DE5501">
        <w:rPr>
          <w:lang w:val="fr-FR" w:eastAsia="zh-TW"/>
        </w:rPr>
        <w:t>Port</w:t>
      </w:r>
      <w:r w:rsidR="00A3071D">
        <w:rPr>
          <w:lang w:val="fr-FR" w:eastAsia="zh-TW"/>
        </w:rPr>
        <w:t xml:space="preserve"> 9</w:t>
      </w:r>
      <w:r w:rsidRPr="00DE5501">
        <w:rPr>
          <w:lang w:val="fr-FR" w:eastAsia="zh-TW"/>
        </w:rPr>
        <w:t xml:space="preserve"> to Port</w:t>
      </w:r>
      <w:r w:rsidR="006178E9">
        <w:rPr>
          <w:lang w:val="fr-FR" w:eastAsia="zh-TW"/>
        </w:rPr>
        <w:t xml:space="preserve"> </w:t>
      </w:r>
      <w:r w:rsidR="00804E6C">
        <w:rPr>
          <w:lang w:val="fr-FR" w:eastAsia="zh-TW"/>
        </w:rPr>
        <w:t>1</w:t>
      </w:r>
      <w:r w:rsidRPr="00DE5501">
        <w:rPr>
          <w:lang w:val="fr-FR" w:eastAsia="zh-TW"/>
        </w:rPr>
        <w:t>0 SFP: 1000 Mbps</w:t>
      </w:r>
      <w:r w:rsidR="00033DC1">
        <w:rPr>
          <w:lang w:val="fr-FR" w:eastAsia="zh-TW"/>
        </w:rPr>
        <w:t xml:space="preserve"> (combo)</w:t>
      </w:r>
    </w:p>
    <w:p w:rsidR="005B4B74" w:rsidRPr="00DE5501" w:rsidRDefault="005B4B74" w:rsidP="005B4B74">
      <w:pPr>
        <w:pStyle w:val="Heading2"/>
      </w:pPr>
      <w:r w:rsidRPr="00DE5501">
        <w:t xml:space="preserve">Data Inputs: </w:t>
      </w:r>
      <w:r w:rsidR="00804E6C">
        <w:rPr>
          <w:lang w:eastAsia="zh-TW"/>
        </w:rPr>
        <w:t>1</w:t>
      </w:r>
      <w:r w:rsidR="00A3071D">
        <w:rPr>
          <w:lang w:eastAsia="zh-TW"/>
        </w:rPr>
        <w:t>0</w:t>
      </w:r>
    </w:p>
    <w:p w:rsidR="005B4B74" w:rsidRDefault="005B4B74" w:rsidP="005B4B74">
      <w:pPr>
        <w:pStyle w:val="Heading2"/>
      </w:pPr>
      <w:r w:rsidRPr="00DE5501">
        <w:t>Operation Mode: Simplex or Duplex</w:t>
      </w:r>
    </w:p>
    <w:p w:rsidR="00A316C8" w:rsidRDefault="00A316C8" w:rsidP="00A316C8">
      <w:pPr>
        <w:pStyle w:val="Heading1"/>
      </w:pPr>
      <w:r>
        <w:t>Optical Specifications</w:t>
      </w:r>
    </w:p>
    <w:p w:rsidR="00A316C8" w:rsidRDefault="00A316C8" w:rsidP="00A316C8">
      <w:pPr>
        <w:pStyle w:val="Heading2"/>
      </w:pPr>
      <w:r>
        <w:t xml:space="preserve">Optical Fiber: </w:t>
      </w:r>
    </w:p>
    <w:p w:rsidR="00A316C8" w:rsidRDefault="00A316C8" w:rsidP="00A316C8">
      <w:pPr>
        <w:pStyle w:val="Heading3"/>
      </w:pPr>
      <w:r>
        <w:t xml:space="preserve">9/125 micron single mode </w:t>
      </w:r>
    </w:p>
    <w:p w:rsidR="00A316C8" w:rsidRDefault="00A316C8" w:rsidP="00A316C8">
      <w:pPr>
        <w:pStyle w:val="Heading3"/>
      </w:pPr>
      <w:r>
        <w:t xml:space="preserve">62.5/125 micron multimode </w:t>
      </w:r>
    </w:p>
    <w:p w:rsidR="00A316C8" w:rsidRDefault="00A316C8" w:rsidP="00A316C8">
      <w:pPr>
        <w:pStyle w:val="Heading2"/>
      </w:pPr>
      <w:r>
        <w:t>Number of Optical ports: 1</w:t>
      </w:r>
    </w:p>
    <w:p w:rsidR="00A316C8" w:rsidRDefault="00A316C8" w:rsidP="00A316C8">
      <w:pPr>
        <w:pStyle w:val="Heading2"/>
      </w:pPr>
      <w:r>
        <w:t>Number of Fibers Required: 1 or 2, depending on the SFP module</w:t>
      </w:r>
    </w:p>
    <w:p w:rsidR="00A316C8" w:rsidRDefault="00A316C8" w:rsidP="00A316C8">
      <w:pPr>
        <w:pStyle w:val="Heading2"/>
      </w:pPr>
      <w:r>
        <w:t>Optical Wavelength: Depends on the SFP module</w:t>
      </w:r>
    </w:p>
    <w:p w:rsidR="00A316C8" w:rsidRDefault="00A316C8" w:rsidP="00A316C8">
      <w:pPr>
        <w:pStyle w:val="Heading2"/>
      </w:pPr>
      <w:r>
        <w:t>Optical Power Budget: Depends on the SFP module</w:t>
      </w:r>
    </w:p>
    <w:p w:rsidR="00A316C8" w:rsidRPr="00A316C8" w:rsidRDefault="00A316C8" w:rsidP="00A316C8">
      <w:pPr>
        <w:pStyle w:val="Heading2"/>
      </w:pPr>
      <w:r>
        <w:t>Maximum Distance: Depends on the SFP module</w:t>
      </w:r>
    </w:p>
    <w:p w:rsidR="005B4B74" w:rsidRPr="00DE5501" w:rsidRDefault="005B4B74" w:rsidP="005B4B74">
      <w:pPr>
        <w:pStyle w:val="Heading1"/>
      </w:pPr>
      <w:r w:rsidRPr="00DE5501">
        <w:t>Status Indicators</w:t>
      </w:r>
    </w:p>
    <w:p w:rsidR="005B4B74" w:rsidRPr="00DE5501" w:rsidRDefault="005B4B74" w:rsidP="005B4B74">
      <w:pPr>
        <w:pStyle w:val="Heading2"/>
        <w:rPr>
          <w:lang w:eastAsia="zh-TW"/>
        </w:rPr>
      </w:pPr>
      <w:r w:rsidRPr="00DE5501">
        <w:t>S</w:t>
      </w:r>
      <w:smartTag w:uri="urn:schemas-microsoft-com:office:smarttags" w:element="PersonName">
        <w:r w:rsidRPr="00DE5501">
          <w:t>ys</w:t>
        </w:r>
      </w:smartTag>
      <w:r w:rsidRPr="00DE5501">
        <w:t>tem</w:t>
      </w:r>
    </w:p>
    <w:tbl>
      <w:tblPr>
        <w:tblW w:w="767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8"/>
        <w:gridCol w:w="720"/>
        <w:gridCol w:w="5670"/>
      </w:tblGrid>
      <w:tr w:rsidR="005B4B74" w:rsidRPr="00DE5501" w:rsidTr="00915501">
        <w:trPr>
          <w:trHeight w:val="223"/>
        </w:trPr>
        <w:tc>
          <w:tcPr>
            <w:tcW w:w="1288" w:type="dxa"/>
            <w:shd w:val="pct60" w:color="000000" w:fill="FFFFFF"/>
            <w:vAlign w:val="center"/>
          </w:tcPr>
          <w:p w:rsidR="005B4B74" w:rsidRPr="00DE5501" w:rsidRDefault="005B4B74" w:rsidP="00B03634">
            <w:pPr>
              <w:spacing w:line="200" w:lineRule="exac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5B4B74" w:rsidRPr="00DE5501" w:rsidRDefault="005B4B74" w:rsidP="00B03634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5B4B74" w:rsidRPr="00DE5501" w:rsidRDefault="005B4B74" w:rsidP="00B03634">
            <w:pPr>
              <w:pStyle w:val="FinePrinText"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5B4B74" w:rsidRPr="00DE5501" w:rsidTr="00915501">
        <w:trPr>
          <w:trHeight w:val="217"/>
        </w:trPr>
        <w:tc>
          <w:tcPr>
            <w:tcW w:w="1288" w:type="dxa"/>
            <w:vAlign w:val="center"/>
          </w:tcPr>
          <w:p w:rsidR="005B4B74" w:rsidRPr="00DE5501" w:rsidRDefault="005B4B74" w:rsidP="00A316C8">
            <w:pPr>
              <w:pStyle w:val="TC"/>
              <w:rPr>
                <w:lang w:eastAsia="zh-TW"/>
              </w:rPr>
            </w:pPr>
            <w:r w:rsidRPr="00DE5501">
              <w:rPr>
                <w:lang w:eastAsia="zh-TW"/>
              </w:rPr>
              <w:t>P</w:t>
            </w:r>
            <w:r w:rsidR="00A316C8">
              <w:rPr>
                <w:lang w:eastAsia="zh-TW"/>
              </w:rPr>
              <w:t>1</w:t>
            </w:r>
          </w:p>
        </w:tc>
        <w:tc>
          <w:tcPr>
            <w:tcW w:w="720" w:type="dxa"/>
            <w:vAlign w:val="center"/>
          </w:tcPr>
          <w:p w:rsidR="005B4B74" w:rsidRPr="00DE5501" w:rsidRDefault="005B4B74" w:rsidP="005B4B74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5B4B74" w:rsidRPr="00DE5501" w:rsidRDefault="005B4B74" w:rsidP="00A316C8">
            <w:pPr>
              <w:pStyle w:val="TC"/>
              <w:rPr>
                <w:color w:val="000000"/>
              </w:rPr>
            </w:pPr>
            <w:r w:rsidRPr="00DE5501">
              <w:rPr>
                <w:b/>
                <w:lang w:eastAsia="zh-TW"/>
              </w:rPr>
              <w:t>Lit:</w:t>
            </w:r>
            <w:r w:rsidRPr="00DE5501">
              <w:rPr>
                <w:lang w:eastAsia="zh-TW"/>
              </w:rPr>
              <w:t xml:space="preserve"> </w:t>
            </w:r>
            <w:r w:rsidRPr="00DE5501">
              <w:t xml:space="preserve">indicates </w:t>
            </w:r>
            <w:r w:rsidR="00A316C8">
              <w:t xml:space="preserve">that power 1 </w:t>
            </w:r>
            <w:r w:rsidR="00A3071D">
              <w:t>has power</w:t>
            </w:r>
            <w:r w:rsidRPr="00DE5501">
              <w:t>.</w:t>
            </w:r>
          </w:p>
        </w:tc>
      </w:tr>
      <w:tr w:rsidR="00A316C8" w:rsidRPr="00DE5501" w:rsidTr="00E8598B">
        <w:trPr>
          <w:trHeight w:val="217"/>
        </w:trPr>
        <w:tc>
          <w:tcPr>
            <w:tcW w:w="1288" w:type="dxa"/>
          </w:tcPr>
          <w:p w:rsidR="00A316C8" w:rsidRPr="00663120" w:rsidRDefault="00A316C8" w:rsidP="00A316C8">
            <w:pPr>
              <w:pStyle w:val="TC"/>
            </w:pPr>
            <w:r w:rsidRPr="00663120">
              <w:t>P2</w:t>
            </w:r>
          </w:p>
        </w:tc>
        <w:tc>
          <w:tcPr>
            <w:tcW w:w="720" w:type="dxa"/>
          </w:tcPr>
          <w:p w:rsidR="00A316C8" w:rsidRPr="00663120" w:rsidRDefault="00A316C8" w:rsidP="00A316C8">
            <w:pPr>
              <w:pStyle w:val="TC"/>
            </w:pPr>
            <w:r w:rsidRPr="00663120">
              <w:t>Green</w:t>
            </w:r>
          </w:p>
        </w:tc>
        <w:tc>
          <w:tcPr>
            <w:tcW w:w="5670" w:type="dxa"/>
          </w:tcPr>
          <w:p w:rsidR="00A316C8" w:rsidRPr="00663120" w:rsidRDefault="00A316C8" w:rsidP="00A316C8">
            <w:pPr>
              <w:pStyle w:val="TC"/>
            </w:pPr>
            <w:r w:rsidRPr="00DE5501">
              <w:rPr>
                <w:b/>
                <w:lang w:eastAsia="zh-TW"/>
              </w:rPr>
              <w:t>Lit:</w:t>
            </w:r>
            <w:r w:rsidRPr="00663120">
              <w:t xml:space="preserve"> indicate</w:t>
            </w:r>
            <w:r w:rsidRPr="00663120">
              <w:rPr>
                <w:rFonts w:hint="eastAsia"/>
                <w:lang w:eastAsia="zh-TW"/>
              </w:rPr>
              <w:t>s</w:t>
            </w:r>
            <w:r w:rsidRPr="00663120">
              <w:t xml:space="preserve"> the power 2 has power.</w:t>
            </w:r>
          </w:p>
        </w:tc>
      </w:tr>
      <w:tr w:rsidR="00A316C8" w:rsidRPr="00DE5501" w:rsidTr="00E8598B">
        <w:trPr>
          <w:trHeight w:val="217"/>
        </w:trPr>
        <w:tc>
          <w:tcPr>
            <w:tcW w:w="1288" w:type="dxa"/>
          </w:tcPr>
          <w:p w:rsidR="00A316C8" w:rsidRPr="00663120" w:rsidRDefault="00A316C8" w:rsidP="00A316C8">
            <w:pPr>
              <w:pStyle w:val="TC"/>
              <w:rPr>
                <w:lang w:eastAsia="zh-TW"/>
              </w:rPr>
            </w:pPr>
            <w:r w:rsidRPr="00663120">
              <w:t>FAULT</w:t>
            </w:r>
          </w:p>
        </w:tc>
        <w:tc>
          <w:tcPr>
            <w:tcW w:w="720" w:type="dxa"/>
          </w:tcPr>
          <w:p w:rsidR="00A316C8" w:rsidRPr="00663120" w:rsidRDefault="00A316C8" w:rsidP="00A316C8">
            <w:pPr>
              <w:pStyle w:val="TC"/>
              <w:rPr>
                <w:lang w:eastAsia="zh-TW"/>
              </w:rPr>
            </w:pPr>
            <w:r w:rsidRPr="00663120">
              <w:rPr>
                <w:rFonts w:hint="eastAsia"/>
                <w:lang w:eastAsia="zh-TW"/>
              </w:rPr>
              <w:t>Red</w:t>
            </w:r>
          </w:p>
        </w:tc>
        <w:tc>
          <w:tcPr>
            <w:tcW w:w="5670" w:type="dxa"/>
          </w:tcPr>
          <w:p w:rsidR="00A316C8" w:rsidRPr="00663120" w:rsidRDefault="00A316C8" w:rsidP="00A316C8">
            <w:pPr>
              <w:pStyle w:val="TC"/>
              <w:rPr>
                <w:lang w:eastAsia="zh-TW"/>
              </w:rPr>
            </w:pPr>
            <w:r w:rsidRPr="00DE5501">
              <w:rPr>
                <w:b/>
                <w:lang w:eastAsia="zh-TW"/>
              </w:rPr>
              <w:t>Lit:</w:t>
            </w:r>
            <w:r w:rsidRPr="00663120">
              <w:t xml:space="preserve"> indicate</w:t>
            </w:r>
            <w:r w:rsidRPr="00663120">
              <w:rPr>
                <w:rFonts w:hint="eastAsia"/>
                <w:lang w:eastAsia="zh-TW"/>
              </w:rPr>
              <w:t>s</w:t>
            </w:r>
            <w:r w:rsidRPr="00663120">
              <w:t xml:space="preserve"> the either power 1 or power 2 has no power.</w:t>
            </w:r>
          </w:p>
        </w:tc>
      </w:tr>
    </w:tbl>
    <w:p w:rsidR="005B4B74" w:rsidRDefault="00915501" w:rsidP="000F2F9F">
      <w:pPr>
        <w:pStyle w:val="Heading2"/>
        <w:keepNext/>
        <w:rPr>
          <w:lang w:eastAsia="zh-TW"/>
        </w:rPr>
      </w:pPr>
      <w:r>
        <w:rPr>
          <w:lang w:eastAsia="zh-TW"/>
        </w:rPr>
        <w:t>10</w:t>
      </w:r>
      <w:r w:rsidR="00A316C8">
        <w:rPr>
          <w:lang w:eastAsia="zh-TW"/>
        </w:rPr>
        <w:t>00-SX/LX</w:t>
      </w:r>
      <w:r>
        <w:rPr>
          <w:lang w:eastAsia="zh-TW"/>
        </w:rPr>
        <w:t xml:space="preserve"> </w:t>
      </w:r>
      <w:r w:rsidR="00A316C8">
        <w:rPr>
          <w:lang w:eastAsia="zh-TW"/>
        </w:rPr>
        <w:t>SFP</w:t>
      </w:r>
      <w:r w:rsidR="004052B0">
        <w:rPr>
          <w:lang w:eastAsia="zh-TW"/>
        </w:rPr>
        <w:t xml:space="preserve"> </w:t>
      </w:r>
      <w:r w:rsidR="005B4B74" w:rsidRPr="00DE5501">
        <w:rPr>
          <w:lang w:eastAsia="zh-TW"/>
        </w:rPr>
        <w:t>Interface</w:t>
      </w:r>
      <w:r w:rsidR="004052B0">
        <w:rPr>
          <w:lang w:eastAsia="zh-TW"/>
        </w:rPr>
        <w:t>s</w:t>
      </w:r>
      <w:r w:rsidR="00A316C8">
        <w:rPr>
          <w:lang w:eastAsia="zh-TW"/>
        </w:rPr>
        <w:t xml:space="preserve"> (Combo)</w:t>
      </w:r>
    </w:p>
    <w:tbl>
      <w:tblPr>
        <w:tblW w:w="767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8"/>
        <w:gridCol w:w="723"/>
        <w:gridCol w:w="5667"/>
      </w:tblGrid>
      <w:tr w:rsidR="00915501" w:rsidRPr="00DE5501" w:rsidTr="00B03634">
        <w:trPr>
          <w:trHeight w:val="223"/>
        </w:trPr>
        <w:tc>
          <w:tcPr>
            <w:tcW w:w="1288" w:type="dxa"/>
            <w:shd w:val="pct60" w:color="000000" w:fill="FFFFFF"/>
            <w:vAlign w:val="center"/>
          </w:tcPr>
          <w:p w:rsidR="00915501" w:rsidRPr="00DE5501" w:rsidRDefault="00915501" w:rsidP="000F2F9F">
            <w:pPr>
              <w:keepNext/>
              <w:spacing w:line="200" w:lineRule="exac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3" w:type="dxa"/>
            <w:shd w:val="pct60" w:color="000000" w:fill="FFFFFF"/>
            <w:vAlign w:val="center"/>
          </w:tcPr>
          <w:p w:rsidR="00915501" w:rsidRPr="00DE5501" w:rsidRDefault="00915501" w:rsidP="000F2F9F">
            <w:pPr>
              <w:pStyle w:val="TableText"/>
              <w:keepNext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67" w:type="dxa"/>
            <w:shd w:val="pct60" w:color="000000" w:fill="FFFFFF"/>
            <w:vAlign w:val="center"/>
          </w:tcPr>
          <w:p w:rsidR="00915501" w:rsidRPr="00DE5501" w:rsidRDefault="00915501" w:rsidP="000F2F9F">
            <w:pPr>
              <w:pStyle w:val="FinePrinText"/>
              <w:keepNext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915501" w:rsidRPr="00DE5501" w:rsidTr="00B03634">
        <w:trPr>
          <w:trHeight w:val="350"/>
        </w:trPr>
        <w:tc>
          <w:tcPr>
            <w:tcW w:w="1288" w:type="dxa"/>
            <w:vMerge w:val="restart"/>
            <w:vAlign w:val="center"/>
          </w:tcPr>
          <w:p w:rsidR="00915501" w:rsidRPr="00DE5501" w:rsidRDefault="00915501" w:rsidP="000F2F9F">
            <w:pPr>
              <w:pStyle w:val="TC"/>
              <w:keepNext/>
              <w:rPr>
                <w:lang w:eastAsia="zh-TW"/>
              </w:rPr>
            </w:pPr>
            <w:r w:rsidRPr="00DE5501">
              <w:rPr>
                <w:lang w:eastAsia="zh-TW"/>
              </w:rPr>
              <w:t>LNK/ACT</w:t>
            </w:r>
          </w:p>
        </w:tc>
        <w:tc>
          <w:tcPr>
            <w:tcW w:w="723" w:type="dxa"/>
            <w:vMerge w:val="restart"/>
            <w:vAlign w:val="center"/>
          </w:tcPr>
          <w:p w:rsidR="00915501" w:rsidRPr="00DE5501" w:rsidRDefault="00915501" w:rsidP="000F2F9F">
            <w:pPr>
              <w:pStyle w:val="TC"/>
              <w:keepNext/>
            </w:pPr>
            <w:r w:rsidRPr="00DE5501">
              <w:t>Green</w:t>
            </w:r>
          </w:p>
        </w:tc>
        <w:tc>
          <w:tcPr>
            <w:tcW w:w="5667" w:type="dxa"/>
            <w:vAlign w:val="center"/>
          </w:tcPr>
          <w:p w:rsidR="00915501" w:rsidRPr="00DE5501" w:rsidRDefault="00915501" w:rsidP="000F2F9F">
            <w:pPr>
              <w:pStyle w:val="TC"/>
              <w:keepNext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port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is successfully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connecting to the network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at 1000 Mbps</w:t>
            </w:r>
            <w:r w:rsidRPr="00DE5501">
              <w:rPr>
                <w:lang w:eastAsia="zh-TW"/>
              </w:rPr>
              <w:t>.</w:t>
            </w:r>
          </w:p>
        </w:tc>
      </w:tr>
      <w:tr w:rsidR="00A316C8" w:rsidRPr="00DE5501" w:rsidTr="00A316C8">
        <w:trPr>
          <w:trHeight w:val="359"/>
        </w:trPr>
        <w:tc>
          <w:tcPr>
            <w:tcW w:w="1288" w:type="dxa"/>
            <w:vMerge/>
            <w:vAlign w:val="center"/>
          </w:tcPr>
          <w:p w:rsidR="00A316C8" w:rsidRPr="00DE5501" w:rsidRDefault="00A316C8" w:rsidP="000F2F9F">
            <w:pPr>
              <w:pStyle w:val="TC"/>
              <w:keepNext/>
              <w:rPr>
                <w:lang w:eastAsia="zh-TW"/>
              </w:rPr>
            </w:pPr>
          </w:p>
        </w:tc>
        <w:tc>
          <w:tcPr>
            <w:tcW w:w="723" w:type="dxa"/>
            <w:vMerge/>
            <w:vAlign w:val="center"/>
          </w:tcPr>
          <w:p w:rsidR="00A316C8" w:rsidRPr="00DE5501" w:rsidRDefault="00A316C8" w:rsidP="000F2F9F">
            <w:pPr>
              <w:pStyle w:val="TC"/>
              <w:keepNext/>
            </w:pPr>
          </w:p>
        </w:tc>
        <w:tc>
          <w:tcPr>
            <w:tcW w:w="5667" w:type="dxa"/>
            <w:vAlign w:val="center"/>
          </w:tcPr>
          <w:p w:rsidR="00A316C8" w:rsidRDefault="00A316C8" w:rsidP="000F2F9F">
            <w:pPr>
              <w:pStyle w:val="TC"/>
              <w:keepNext/>
              <w:rPr>
                <w:b/>
              </w:rPr>
            </w:pPr>
            <w:r>
              <w:rPr>
                <w:b/>
              </w:rPr>
              <w:t>Blink</w:t>
            </w:r>
            <w:r w:rsidRPr="00DE5501">
              <w:t xml:space="preserve">: indicates that the </w:t>
            </w:r>
            <w:r w:rsidR="000F2F9F">
              <w:rPr>
                <w:lang w:eastAsia="zh-TW"/>
              </w:rPr>
              <w:t>switch</w:t>
            </w:r>
            <w:r>
              <w:rPr>
                <w:lang w:eastAsia="zh-TW"/>
              </w:rPr>
              <w:t xml:space="preserve"> is transmitting or receiving data over that port</w:t>
            </w:r>
            <w:r w:rsidRPr="00DE5501">
              <w:rPr>
                <w:lang w:eastAsia="zh-TW"/>
              </w:rPr>
              <w:t>.</w:t>
            </w:r>
          </w:p>
        </w:tc>
      </w:tr>
      <w:tr w:rsidR="00915501" w:rsidRPr="00DE5501" w:rsidTr="00B03634">
        <w:trPr>
          <w:trHeight w:val="267"/>
        </w:trPr>
        <w:tc>
          <w:tcPr>
            <w:tcW w:w="1288" w:type="dxa"/>
            <w:vMerge w:val="restart"/>
            <w:vAlign w:val="center"/>
          </w:tcPr>
          <w:p w:rsidR="00915501" w:rsidRPr="00DE5501" w:rsidRDefault="00A316C8" w:rsidP="000F2F9F">
            <w:pPr>
              <w:pStyle w:val="TC"/>
              <w:keepNext/>
              <w:rPr>
                <w:lang w:eastAsia="zh-TW"/>
              </w:rPr>
            </w:pPr>
            <w:r>
              <w:rPr>
                <w:lang w:eastAsia="zh-TW"/>
              </w:rPr>
              <w:t>1000</w:t>
            </w:r>
          </w:p>
        </w:tc>
        <w:tc>
          <w:tcPr>
            <w:tcW w:w="723" w:type="dxa"/>
            <w:vMerge w:val="restart"/>
            <w:vAlign w:val="center"/>
          </w:tcPr>
          <w:p w:rsidR="00915501" w:rsidRPr="00DE5501" w:rsidRDefault="00A316C8" w:rsidP="000F2F9F">
            <w:pPr>
              <w:pStyle w:val="TC"/>
              <w:keepNext/>
              <w:rPr>
                <w:lang w:eastAsia="zh-TW"/>
              </w:rPr>
            </w:pPr>
            <w:r>
              <w:rPr>
                <w:lang w:eastAsia="zh-TW"/>
              </w:rPr>
              <w:t>Orange</w:t>
            </w:r>
          </w:p>
        </w:tc>
        <w:tc>
          <w:tcPr>
            <w:tcW w:w="5667" w:type="dxa"/>
            <w:vAlign w:val="center"/>
          </w:tcPr>
          <w:p w:rsidR="00915501" w:rsidRPr="00DE5501" w:rsidRDefault="00915501" w:rsidP="000F2F9F">
            <w:pPr>
              <w:pStyle w:val="TC"/>
              <w:keepNext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port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is </w:t>
            </w:r>
            <w:r w:rsidR="000F2F9F">
              <w:rPr>
                <w:lang w:eastAsia="zh-TW"/>
              </w:rPr>
              <w:t>successfully</w:t>
            </w:r>
            <w:r w:rsidR="000F2F9F" w:rsidRPr="00DE5501">
              <w:rPr>
                <w:lang w:eastAsia="zh-TW"/>
              </w:rPr>
              <w:t xml:space="preserve"> </w:t>
            </w:r>
            <w:r w:rsidR="000F2F9F">
              <w:rPr>
                <w:lang w:eastAsia="zh-TW"/>
              </w:rPr>
              <w:t>connecting to the network</w:t>
            </w:r>
            <w:r w:rsidR="000F2F9F" w:rsidRPr="00DE5501">
              <w:rPr>
                <w:lang w:eastAsia="zh-TW"/>
              </w:rPr>
              <w:t xml:space="preserve"> </w:t>
            </w:r>
            <w:r w:rsidR="000F2F9F">
              <w:rPr>
                <w:lang w:eastAsia="zh-TW"/>
              </w:rPr>
              <w:t>at 1000 Mbps</w:t>
            </w:r>
            <w:r w:rsidRPr="00DE5501">
              <w:rPr>
                <w:lang w:eastAsia="zh-TW"/>
              </w:rPr>
              <w:t>.</w:t>
            </w:r>
          </w:p>
        </w:tc>
      </w:tr>
      <w:tr w:rsidR="00915501" w:rsidRPr="00DE5501" w:rsidTr="00B03634">
        <w:trPr>
          <w:trHeight w:val="125"/>
        </w:trPr>
        <w:tc>
          <w:tcPr>
            <w:tcW w:w="1288" w:type="dxa"/>
            <w:vMerge/>
            <w:vAlign w:val="center"/>
          </w:tcPr>
          <w:p w:rsidR="00915501" w:rsidRPr="00DE5501" w:rsidRDefault="00915501" w:rsidP="000F2F9F">
            <w:pPr>
              <w:pStyle w:val="TC"/>
              <w:keepNext/>
              <w:rPr>
                <w:lang w:eastAsia="zh-TW"/>
              </w:rPr>
            </w:pPr>
          </w:p>
        </w:tc>
        <w:tc>
          <w:tcPr>
            <w:tcW w:w="723" w:type="dxa"/>
            <w:vMerge/>
            <w:vAlign w:val="center"/>
          </w:tcPr>
          <w:p w:rsidR="00915501" w:rsidRPr="00DE5501" w:rsidRDefault="00915501" w:rsidP="000F2F9F">
            <w:pPr>
              <w:pStyle w:val="TC"/>
              <w:keepNext/>
              <w:rPr>
                <w:lang w:eastAsia="zh-TW"/>
              </w:rPr>
            </w:pPr>
          </w:p>
        </w:tc>
        <w:tc>
          <w:tcPr>
            <w:tcW w:w="5667" w:type="dxa"/>
            <w:vAlign w:val="center"/>
          </w:tcPr>
          <w:p w:rsidR="00915501" w:rsidRPr="00DE5501" w:rsidRDefault="00915501" w:rsidP="000F2F9F">
            <w:pPr>
              <w:pStyle w:val="TC"/>
              <w:keepNext/>
              <w:rPr>
                <w:b/>
              </w:rPr>
            </w:pPr>
            <w:r w:rsidRPr="00DE5501">
              <w:rPr>
                <w:b/>
              </w:rPr>
              <w:t>Off</w:t>
            </w:r>
            <w:r w:rsidRPr="00DE5501">
              <w:t xml:space="preserve">: </w:t>
            </w:r>
            <w:r w:rsidR="000F2F9F" w:rsidRPr="000F2F9F">
              <w:t>indicates the link through that port is not established</w:t>
            </w:r>
            <w:r>
              <w:rPr>
                <w:lang w:eastAsia="zh-TW"/>
              </w:rPr>
              <w:t>.</w:t>
            </w:r>
          </w:p>
        </w:tc>
      </w:tr>
    </w:tbl>
    <w:p w:rsidR="00915501" w:rsidRPr="00915501" w:rsidRDefault="000F2F9F" w:rsidP="000F2F9F">
      <w:pPr>
        <w:pStyle w:val="Heading2"/>
        <w:rPr>
          <w:lang w:eastAsia="zh-TW"/>
        </w:rPr>
      </w:pPr>
      <w:r w:rsidRPr="000F2F9F">
        <w:rPr>
          <w:lang w:eastAsia="zh-TW"/>
        </w:rPr>
        <w:t>10/100/1000Base-T RJ45 Interfaces (Combo)</w:t>
      </w:r>
    </w:p>
    <w:tbl>
      <w:tblPr>
        <w:tblW w:w="767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8"/>
        <w:gridCol w:w="720"/>
        <w:gridCol w:w="5670"/>
      </w:tblGrid>
      <w:tr w:rsidR="005B4B74" w:rsidRPr="00DE5501" w:rsidTr="005B4B74">
        <w:trPr>
          <w:trHeight w:val="223"/>
        </w:trPr>
        <w:tc>
          <w:tcPr>
            <w:tcW w:w="1288" w:type="dxa"/>
            <w:shd w:val="pct60" w:color="000000" w:fill="FFFFFF"/>
            <w:vAlign w:val="center"/>
          </w:tcPr>
          <w:p w:rsidR="005B4B74" w:rsidRPr="00DE5501" w:rsidRDefault="005B4B74" w:rsidP="00B03634">
            <w:pPr>
              <w:spacing w:line="200" w:lineRule="exac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5B4B74" w:rsidRPr="00DE5501" w:rsidRDefault="005B4B74" w:rsidP="00B03634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5B4B74" w:rsidRPr="00DE5501" w:rsidRDefault="005B4B74" w:rsidP="00B03634">
            <w:pPr>
              <w:pStyle w:val="FinePrinText"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804E6C" w:rsidRPr="00DE5501" w:rsidTr="005B4B74">
        <w:trPr>
          <w:trHeight w:val="350"/>
        </w:trPr>
        <w:tc>
          <w:tcPr>
            <w:tcW w:w="1288" w:type="dxa"/>
            <w:vMerge w:val="restart"/>
            <w:vAlign w:val="center"/>
          </w:tcPr>
          <w:p w:rsidR="00804E6C" w:rsidRPr="00DE5501" w:rsidRDefault="00915501" w:rsidP="005B4B74">
            <w:pPr>
              <w:pStyle w:val="TC"/>
              <w:rPr>
                <w:lang w:eastAsia="zh-TW"/>
              </w:rPr>
            </w:pPr>
            <w:r w:rsidRPr="00DE5501">
              <w:rPr>
                <w:lang w:eastAsia="zh-TW"/>
              </w:rPr>
              <w:lastRenderedPageBreak/>
              <w:t>LNK/ACT</w:t>
            </w:r>
          </w:p>
        </w:tc>
        <w:tc>
          <w:tcPr>
            <w:tcW w:w="720" w:type="dxa"/>
            <w:vMerge w:val="restart"/>
            <w:vAlign w:val="center"/>
          </w:tcPr>
          <w:p w:rsidR="00804E6C" w:rsidRPr="00DE5501" w:rsidRDefault="00804E6C" w:rsidP="005B4B74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804E6C" w:rsidRPr="00DE5501" w:rsidRDefault="00804E6C" w:rsidP="00915501">
            <w:pPr>
              <w:pStyle w:val="TC"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 w:rsidR="00915501">
              <w:rPr>
                <w:lang w:eastAsia="zh-TW"/>
              </w:rPr>
              <w:t>link through that port</w:t>
            </w:r>
            <w:r>
              <w:rPr>
                <w:lang w:eastAsia="zh-TW"/>
              </w:rPr>
              <w:t xml:space="preserve"> </w:t>
            </w:r>
            <w:r w:rsidR="00915501">
              <w:rPr>
                <w:lang w:eastAsia="zh-TW"/>
              </w:rPr>
              <w:t>is successfully</w:t>
            </w:r>
            <w:r w:rsidRPr="00DE5501">
              <w:rPr>
                <w:lang w:eastAsia="zh-TW"/>
              </w:rPr>
              <w:t xml:space="preserve"> established </w:t>
            </w:r>
            <w:r w:rsidR="00915501">
              <w:rPr>
                <w:lang w:eastAsia="zh-TW"/>
              </w:rPr>
              <w:t>at</w:t>
            </w:r>
            <w:r w:rsidRPr="00DE5501">
              <w:rPr>
                <w:lang w:eastAsia="zh-TW"/>
              </w:rPr>
              <w:t xml:space="preserve"> 1000</w:t>
            </w:r>
            <w:r>
              <w:rPr>
                <w:lang w:eastAsia="zh-TW"/>
              </w:rPr>
              <w:t xml:space="preserve"> </w:t>
            </w:r>
            <w:r w:rsidRPr="00DE5501">
              <w:rPr>
                <w:lang w:eastAsia="zh-TW"/>
              </w:rPr>
              <w:t>Mbps.</w:t>
            </w:r>
          </w:p>
        </w:tc>
      </w:tr>
      <w:tr w:rsidR="00804E6C" w:rsidRPr="00DE5501" w:rsidTr="005B4B74">
        <w:trPr>
          <w:trHeight w:val="298"/>
        </w:trPr>
        <w:tc>
          <w:tcPr>
            <w:tcW w:w="1288" w:type="dxa"/>
            <w:vMerge/>
            <w:vAlign w:val="center"/>
          </w:tcPr>
          <w:p w:rsidR="00804E6C" w:rsidRPr="00DE5501" w:rsidRDefault="00804E6C" w:rsidP="005B4B74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vAlign w:val="center"/>
          </w:tcPr>
          <w:p w:rsidR="00804E6C" w:rsidRPr="00DE5501" w:rsidRDefault="00804E6C" w:rsidP="005B4B74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vAlign w:val="center"/>
          </w:tcPr>
          <w:p w:rsidR="00804E6C" w:rsidRPr="00DE5501" w:rsidRDefault="00804E6C" w:rsidP="00915501">
            <w:pPr>
              <w:pStyle w:val="TC"/>
              <w:rPr>
                <w:b/>
              </w:rPr>
            </w:pPr>
            <w:r>
              <w:rPr>
                <w:b/>
              </w:rPr>
              <w:t>Blink</w:t>
            </w:r>
            <w:r w:rsidRPr="00DE5501">
              <w:t xml:space="preserve">: indicates that the </w:t>
            </w:r>
            <w:r w:rsidR="00915501">
              <w:rPr>
                <w:lang w:eastAsia="zh-TW"/>
              </w:rPr>
              <w:t>switch</w:t>
            </w:r>
            <w:r>
              <w:rPr>
                <w:lang w:eastAsia="zh-TW"/>
              </w:rPr>
              <w:t xml:space="preserve"> is actively sending or receiving data over that port</w:t>
            </w:r>
            <w:r w:rsidR="00476F2E">
              <w:rPr>
                <w:lang w:eastAsia="zh-TW"/>
              </w:rPr>
              <w:t xml:space="preserve"> or established a speed of 10 Mbps</w:t>
            </w:r>
            <w:r w:rsidRPr="00DE5501">
              <w:rPr>
                <w:lang w:eastAsia="zh-TW"/>
              </w:rPr>
              <w:t>.</w:t>
            </w:r>
          </w:p>
        </w:tc>
      </w:tr>
      <w:tr w:rsidR="00804E6C" w:rsidRPr="00DE5501" w:rsidTr="005B4B74">
        <w:trPr>
          <w:trHeight w:val="125"/>
        </w:trPr>
        <w:tc>
          <w:tcPr>
            <w:tcW w:w="1288" w:type="dxa"/>
            <w:vMerge w:val="restart"/>
            <w:vAlign w:val="center"/>
          </w:tcPr>
          <w:p w:rsidR="00804E6C" w:rsidRPr="00DE5501" w:rsidRDefault="00476F2E" w:rsidP="00476F2E">
            <w:pPr>
              <w:pStyle w:val="TC"/>
              <w:jc w:val="both"/>
              <w:rPr>
                <w:lang w:eastAsia="zh-TW"/>
              </w:rPr>
            </w:pPr>
            <w:r>
              <w:rPr>
                <w:lang w:eastAsia="zh-TW"/>
              </w:rPr>
              <w:t>1000</w:t>
            </w:r>
          </w:p>
        </w:tc>
        <w:tc>
          <w:tcPr>
            <w:tcW w:w="720" w:type="dxa"/>
            <w:vMerge w:val="restart"/>
            <w:vAlign w:val="center"/>
          </w:tcPr>
          <w:p w:rsidR="00804E6C" w:rsidRPr="00DE5501" w:rsidRDefault="00804E6C" w:rsidP="00B03634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804E6C" w:rsidRPr="00DE5501" w:rsidRDefault="00804E6C" w:rsidP="00476F2E">
            <w:pPr>
              <w:pStyle w:val="TC"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 xml:space="preserve">port </w:t>
            </w:r>
            <w:r w:rsidR="00476F2E">
              <w:rPr>
                <w:lang w:eastAsia="zh-TW"/>
              </w:rPr>
              <w:t>is successfully</w:t>
            </w:r>
            <w:r w:rsidR="00476F2E" w:rsidRPr="00DE5501">
              <w:rPr>
                <w:lang w:eastAsia="zh-TW"/>
              </w:rPr>
              <w:t xml:space="preserve"> established </w:t>
            </w:r>
            <w:r w:rsidR="00476F2E">
              <w:rPr>
                <w:lang w:eastAsia="zh-TW"/>
              </w:rPr>
              <w:t>at</w:t>
            </w:r>
            <w:r w:rsidR="00476F2E" w:rsidRPr="00DE5501">
              <w:rPr>
                <w:lang w:eastAsia="zh-TW"/>
              </w:rPr>
              <w:t xml:space="preserve"> 1000</w:t>
            </w:r>
            <w:r w:rsidR="00476F2E">
              <w:rPr>
                <w:lang w:eastAsia="zh-TW"/>
              </w:rPr>
              <w:t xml:space="preserve"> </w:t>
            </w:r>
            <w:r w:rsidR="00476F2E" w:rsidRPr="00DE5501">
              <w:rPr>
                <w:lang w:eastAsia="zh-TW"/>
              </w:rPr>
              <w:t>Mbps.</w:t>
            </w:r>
          </w:p>
        </w:tc>
      </w:tr>
      <w:tr w:rsidR="000F2F9F" w:rsidRPr="00DE5501" w:rsidTr="000F2F9F">
        <w:trPr>
          <w:trHeight w:val="359"/>
        </w:trPr>
        <w:tc>
          <w:tcPr>
            <w:tcW w:w="1288" w:type="dxa"/>
            <w:vMerge/>
            <w:vAlign w:val="center"/>
          </w:tcPr>
          <w:p w:rsidR="000F2F9F" w:rsidRPr="00DE5501" w:rsidRDefault="000F2F9F" w:rsidP="00B03634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vAlign w:val="center"/>
          </w:tcPr>
          <w:p w:rsidR="000F2F9F" w:rsidRPr="00DE5501" w:rsidRDefault="000F2F9F" w:rsidP="00B03634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vAlign w:val="center"/>
          </w:tcPr>
          <w:p w:rsidR="000F2F9F" w:rsidRPr="00DE5501" w:rsidRDefault="000F2F9F" w:rsidP="00AF5587">
            <w:pPr>
              <w:pStyle w:val="TC"/>
              <w:rPr>
                <w:b/>
              </w:rPr>
            </w:pPr>
            <w:r w:rsidRPr="00DE5501">
              <w:rPr>
                <w:b/>
              </w:rPr>
              <w:t>Off</w:t>
            </w:r>
            <w:r w:rsidRPr="00DE5501">
              <w:t xml:space="preserve">: </w:t>
            </w:r>
            <w:r w:rsidRPr="000F2F9F">
              <w:t>indicates the link through that port is not established</w:t>
            </w:r>
            <w:r>
              <w:rPr>
                <w:lang w:eastAsia="zh-TW"/>
              </w:rPr>
              <w:t>.</w:t>
            </w:r>
          </w:p>
        </w:tc>
      </w:tr>
    </w:tbl>
    <w:p w:rsidR="004052B0" w:rsidRPr="00DE5501" w:rsidRDefault="000F2F9F" w:rsidP="000F2F9F">
      <w:pPr>
        <w:pStyle w:val="Heading2"/>
        <w:rPr>
          <w:lang w:eastAsia="zh-TW"/>
        </w:rPr>
      </w:pPr>
      <w:r w:rsidRPr="000F2F9F">
        <w:rPr>
          <w:lang w:eastAsia="zh-TW"/>
        </w:rPr>
        <w:t>10/100/1000Base-T Interfaces (Combo port)</w:t>
      </w:r>
    </w:p>
    <w:tbl>
      <w:tblPr>
        <w:tblW w:w="767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8"/>
        <w:gridCol w:w="720"/>
        <w:gridCol w:w="5670"/>
      </w:tblGrid>
      <w:tr w:rsidR="00476F2E" w:rsidRPr="00DE5501" w:rsidTr="00B03634">
        <w:trPr>
          <w:trHeight w:val="223"/>
        </w:trPr>
        <w:tc>
          <w:tcPr>
            <w:tcW w:w="1288" w:type="dxa"/>
            <w:shd w:val="pct60" w:color="000000" w:fill="FFFFFF"/>
            <w:vAlign w:val="center"/>
          </w:tcPr>
          <w:p w:rsidR="00476F2E" w:rsidRPr="00DE5501" w:rsidRDefault="00476F2E" w:rsidP="00EF3898">
            <w:pPr>
              <w:keepNext/>
              <w:spacing w:line="200" w:lineRule="exac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476F2E" w:rsidRPr="00DE5501" w:rsidRDefault="00476F2E" w:rsidP="00EF3898">
            <w:pPr>
              <w:pStyle w:val="TableText"/>
              <w:keepNext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476F2E" w:rsidRPr="00DE5501" w:rsidRDefault="00476F2E" w:rsidP="00EF3898">
            <w:pPr>
              <w:pStyle w:val="FinePrinText"/>
              <w:keepNext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476F2E" w:rsidRPr="00DE5501" w:rsidTr="00B03634">
        <w:trPr>
          <w:trHeight w:val="350"/>
        </w:trPr>
        <w:tc>
          <w:tcPr>
            <w:tcW w:w="1288" w:type="dxa"/>
            <w:vMerge w:val="restart"/>
            <w:vAlign w:val="center"/>
          </w:tcPr>
          <w:p w:rsidR="00476F2E" w:rsidRPr="00DE5501" w:rsidRDefault="00476F2E" w:rsidP="00EF3898">
            <w:pPr>
              <w:pStyle w:val="TC"/>
              <w:keepNext/>
              <w:rPr>
                <w:lang w:eastAsia="zh-TW"/>
              </w:rPr>
            </w:pPr>
            <w:r w:rsidRPr="00DE5501">
              <w:rPr>
                <w:lang w:eastAsia="zh-TW"/>
              </w:rPr>
              <w:t>LNK/ACT</w:t>
            </w:r>
          </w:p>
        </w:tc>
        <w:tc>
          <w:tcPr>
            <w:tcW w:w="720" w:type="dxa"/>
            <w:vMerge w:val="restart"/>
            <w:vAlign w:val="center"/>
          </w:tcPr>
          <w:p w:rsidR="00476F2E" w:rsidRPr="00DE5501" w:rsidRDefault="00476F2E" w:rsidP="00EF3898">
            <w:pPr>
              <w:pStyle w:val="TC"/>
              <w:keepNext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476F2E" w:rsidRPr="00DE5501" w:rsidRDefault="00476F2E" w:rsidP="00EF3898">
            <w:pPr>
              <w:pStyle w:val="TC"/>
              <w:keepNext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link through that port is successfully</w:t>
            </w:r>
            <w:r w:rsidRPr="00DE5501">
              <w:rPr>
                <w:lang w:eastAsia="zh-TW"/>
              </w:rPr>
              <w:t xml:space="preserve"> established </w:t>
            </w:r>
            <w:r>
              <w:rPr>
                <w:lang w:eastAsia="zh-TW"/>
              </w:rPr>
              <w:t>at</w:t>
            </w:r>
            <w:r w:rsidRPr="00DE5501">
              <w:rPr>
                <w:lang w:eastAsia="zh-TW"/>
              </w:rPr>
              <w:t xml:space="preserve"> 10</w:t>
            </w:r>
            <w:r w:rsidR="000F2F9F">
              <w:rPr>
                <w:lang w:eastAsia="zh-TW"/>
              </w:rPr>
              <w:t>/1</w:t>
            </w:r>
            <w:r w:rsidRPr="00DE5501">
              <w:rPr>
                <w:lang w:eastAsia="zh-TW"/>
              </w:rPr>
              <w:t>00</w:t>
            </w:r>
            <w:r>
              <w:rPr>
                <w:lang w:eastAsia="zh-TW"/>
              </w:rPr>
              <w:t xml:space="preserve"> </w:t>
            </w:r>
            <w:r w:rsidRPr="00DE5501">
              <w:rPr>
                <w:lang w:eastAsia="zh-TW"/>
              </w:rPr>
              <w:t>Mbps.</w:t>
            </w:r>
          </w:p>
        </w:tc>
      </w:tr>
      <w:tr w:rsidR="00476F2E" w:rsidRPr="00DE5501" w:rsidTr="00B03634">
        <w:trPr>
          <w:trHeight w:val="298"/>
        </w:trPr>
        <w:tc>
          <w:tcPr>
            <w:tcW w:w="1288" w:type="dxa"/>
            <w:vMerge/>
            <w:vAlign w:val="center"/>
          </w:tcPr>
          <w:p w:rsidR="00476F2E" w:rsidRPr="00DE5501" w:rsidRDefault="00476F2E" w:rsidP="00EF3898">
            <w:pPr>
              <w:pStyle w:val="TC"/>
              <w:keepNext/>
              <w:rPr>
                <w:lang w:eastAsia="zh-TW"/>
              </w:rPr>
            </w:pPr>
          </w:p>
        </w:tc>
        <w:tc>
          <w:tcPr>
            <w:tcW w:w="720" w:type="dxa"/>
            <w:vMerge/>
            <w:vAlign w:val="center"/>
          </w:tcPr>
          <w:p w:rsidR="00476F2E" w:rsidRPr="00DE5501" w:rsidRDefault="00476F2E" w:rsidP="00EF3898">
            <w:pPr>
              <w:pStyle w:val="TC"/>
              <w:keepNext/>
              <w:rPr>
                <w:lang w:eastAsia="zh-TW"/>
              </w:rPr>
            </w:pPr>
          </w:p>
        </w:tc>
        <w:tc>
          <w:tcPr>
            <w:tcW w:w="5670" w:type="dxa"/>
            <w:vAlign w:val="center"/>
          </w:tcPr>
          <w:p w:rsidR="00476F2E" w:rsidRPr="00DE5501" w:rsidRDefault="00476F2E" w:rsidP="00EF3898">
            <w:pPr>
              <w:pStyle w:val="TC"/>
              <w:keepNext/>
              <w:rPr>
                <w:b/>
              </w:rPr>
            </w:pPr>
            <w:r>
              <w:rPr>
                <w:b/>
              </w:rPr>
              <w:t>Blink</w:t>
            </w:r>
            <w:r w:rsidRPr="00DE5501">
              <w:t xml:space="preserve">: indicates that the </w:t>
            </w:r>
            <w:r>
              <w:rPr>
                <w:lang w:eastAsia="zh-TW"/>
              </w:rPr>
              <w:t>switch is actively sending or receiving data over that port</w:t>
            </w:r>
            <w:r w:rsidRPr="00DE5501">
              <w:rPr>
                <w:lang w:eastAsia="zh-TW"/>
              </w:rPr>
              <w:t>.</w:t>
            </w:r>
          </w:p>
        </w:tc>
      </w:tr>
      <w:tr w:rsidR="002B6344" w:rsidRPr="00DE5501" w:rsidTr="002B6344">
        <w:trPr>
          <w:trHeight w:val="593"/>
        </w:trPr>
        <w:tc>
          <w:tcPr>
            <w:tcW w:w="1288" w:type="dxa"/>
            <w:vAlign w:val="center"/>
          </w:tcPr>
          <w:p w:rsidR="002B6344" w:rsidRPr="00DE5501" w:rsidRDefault="002B6344" w:rsidP="00EF3898">
            <w:pPr>
              <w:pStyle w:val="TC"/>
              <w:keepNext/>
              <w:jc w:val="both"/>
              <w:rPr>
                <w:lang w:eastAsia="zh-TW"/>
              </w:rPr>
            </w:pPr>
            <w:r>
              <w:rPr>
                <w:lang w:eastAsia="zh-TW"/>
              </w:rPr>
              <w:t>PoE In-Use</w:t>
            </w:r>
          </w:p>
        </w:tc>
        <w:tc>
          <w:tcPr>
            <w:tcW w:w="720" w:type="dxa"/>
            <w:vAlign w:val="center"/>
          </w:tcPr>
          <w:p w:rsidR="002B6344" w:rsidRPr="00DE5501" w:rsidRDefault="002B6344" w:rsidP="00EF3898">
            <w:pPr>
              <w:pStyle w:val="TC"/>
              <w:keepNext/>
            </w:pPr>
            <w:r>
              <w:t>Orange</w:t>
            </w:r>
          </w:p>
        </w:tc>
        <w:tc>
          <w:tcPr>
            <w:tcW w:w="5670" w:type="dxa"/>
            <w:vAlign w:val="center"/>
          </w:tcPr>
          <w:p w:rsidR="002B6344" w:rsidRPr="008D4D3A" w:rsidRDefault="002B6344" w:rsidP="000F2F9F">
            <w:pPr>
              <w:pStyle w:val="TC"/>
              <w:rPr>
                <w:lang w:eastAsia="zh-TW"/>
              </w:rPr>
            </w:pPr>
            <w:r w:rsidRPr="000F2F9F">
              <w:rPr>
                <w:rStyle w:val="CS"/>
                <w:rFonts w:hint="eastAsia"/>
              </w:rPr>
              <w:t>Lit</w:t>
            </w:r>
            <w:r>
              <w:rPr>
                <w:rFonts w:hint="eastAsia"/>
                <w:lang w:eastAsia="zh-TW"/>
              </w:rPr>
              <w:t xml:space="preserve">: </w:t>
            </w:r>
            <w:r w:rsidRPr="008D4D3A">
              <w:rPr>
                <w:rFonts w:hint="eastAsia"/>
                <w:lang w:eastAsia="zh-TW"/>
              </w:rPr>
              <w:t>i</w:t>
            </w:r>
            <w:r w:rsidRPr="008D4D3A">
              <w:t>ndicate</w:t>
            </w:r>
            <w:r>
              <w:rPr>
                <w:rFonts w:hint="eastAsia"/>
                <w:lang w:eastAsia="zh-TW"/>
              </w:rPr>
              <w:t>s</w:t>
            </w:r>
            <w:r w:rsidRPr="008D4D3A">
              <w:t xml:space="preserve"> that the port is </w:t>
            </w:r>
            <w:r w:rsidRPr="008D4D3A">
              <w:rPr>
                <w:rFonts w:hint="eastAsia"/>
                <w:lang w:eastAsia="zh-TW"/>
              </w:rPr>
              <w:t>providing 56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V</w:t>
            </w:r>
            <w:r w:rsidRPr="008D4D3A">
              <w:rPr>
                <w:rFonts w:hint="eastAsia"/>
                <w:lang w:eastAsia="zh-TW"/>
              </w:rPr>
              <w:t>DC in-line power</w:t>
            </w:r>
            <w:r w:rsidRPr="008D4D3A">
              <w:t>.</w:t>
            </w:r>
          </w:p>
          <w:p w:rsidR="002B6344" w:rsidRPr="00DE5501" w:rsidRDefault="002B6344" w:rsidP="000F2F9F">
            <w:pPr>
              <w:pStyle w:val="TC"/>
              <w:rPr>
                <w:b/>
                <w:lang w:eastAsia="zh-TW"/>
              </w:rPr>
            </w:pPr>
            <w:r w:rsidRPr="000F2F9F">
              <w:rPr>
                <w:rStyle w:val="CS"/>
                <w:rFonts w:hint="eastAsia"/>
              </w:rPr>
              <w:t>Off</w:t>
            </w:r>
            <w:r w:rsidRPr="008D4D3A">
              <w:rPr>
                <w:lang w:eastAsia="zh-TW"/>
              </w:rPr>
              <w:t>:</w:t>
            </w:r>
            <w:r w:rsidRPr="008D4D3A">
              <w:rPr>
                <w:rFonts w:hint="eastAsia"/>
                <w:lang w:eastAsia="zh-TW"/>
              </w:rPr>
              <w:t xml:space="preserve"> i</w:t>
            </w:r>
            <w:r w:rsidRPr="008D4D3A">
              <w:t>ndicate</w:t>
            </w:r>
            <w:r>
              <w:t>s that</w:t>
            </w:r>
            <w:r w:rsidRPr="008D4D3A">
              <w:t xml:space="preserve"> the </w:t>
            </w:r>
            <w:r w:rsidRPr="008D4D3A">
              <w:rPr>
                <w:rFonts w:hint="eastAsia"/>
                <w:lang w:eastAsia="zh-TW"/>
              </w:rPr>
              <w:t>connected device</w:t>
            </w:r>
            <w:r w:rsidRPr="008D4D3A">
              <w:t xml:space="preserve"> is</w:t>
            </w:r>
            <w:r w:rsidRPr="008D4D3A">
              <w:rPr>
                <w:rFonts w:hint="eastAsia"/>
                <w:lang w:eastAsia="zh-TW"/>
              </w:rPr>
              <w:t xml:space="preserve"> not a PoE Powered Device (PD)</w:t>
            </w:r>
            <w:r>
              <w:rPr>
                <w:lang w:eastAsia="zh-TW"/>
              </w:rPr>
              <w:t>.</w:t>
            </w:r>
          </w:p>
        </w:tc>
      </w:tr>
    </w:tbl>
    <w:p w:rsidR="005B4B74" w:rsidRPr="00582903" w:rsidRDefault="00E87C67" w:rsidP="00E87C67">
      <w:pPr>
        <w:pStyle w:val="Heading1"/>
      </w:pPr>
      <w:r w:rsidRPr="00582903">
        <w:t>Connectors</w:t>
      </w:r>
    </w:p>
    <w:p w:rsidR="005B4B74" w:rsidRPr="00582903" w:rsidRDefault="00014390" w:rsidP="00E87C67">
      <w:pPr>
        <w:pStyle w:val="Heading2"/>
        <w:rPr>
          <w:lang w:val="fr-FR"/>
        </w:rPr>
      </w:pPr>
      <w:r>
        <w:rPr>
          <w:lang w:eastAsia="zh-TW"/>
        </w:rPr>
        <w:t>Optical</w:t>
      </w:r>
      <w:r w:rsidR="005B4B74" w:rsidRPr="00582903">
        <w:t xml:space="preserve">: </w:t>
      </w:r>
      <w:r>
        <w:rPr>
          <w:lang w:val="fr-FR"/>
        </w:rPr>
        <w:t>SFP Slot</w:t>
      </w:r>
      <w:r w:rsidR="00A64269">
        <w:rPr>
          <w:lang w:val="fr-FR"/>
        </w:rPr>
        <w:t>/LC interface</w:t>
      </w:r>
    </w:p>
    <w:p w:rsidR="005B4B74" w:rsidRDefault="005B4B74" w:rsidP="00E87C67">
      <w:pPr>
        <w:pStyle w:val="Heading2"/>
        <w:rPr>
          <w:lang w:val="fr-FR"/>
        </w:rPr>
      </w:pPr>
      <w:r>
        <w:rPr>
          <w:rFonts w:hint="eastAsia"/>
          <w:lang w:eastAsia="zh-TW"/>
        </w:rPr>
        <w:t>Po</w:t>
      </w:r>
      <w:r w:rsidR="00014390">
        <w:rPr>
          <w:lang w:eastAsia="zh-TW"/>
        </w:rPr>
        <w:t>wer</w:t>
      </w:r>
      <w:r w:rsidRPr="00582903">
        <w:t xml:space="preserve">: </w:t>
      </w:r>
      <w:r w:rsidR="00A64269">
        <w:t>Terminal block with screw clamps</w:t>
      </w:r>
    </w:p>
    <w:p w:rsidR="005B4B74" w:rsidRDefault="00014390" w:rsidP="00E87C67">
      <w:pPr>
        <w:pStyle w:val="Heading2"/>
        <w:rPr>
          <w:lang w:val="fr-FR" w:eastAsia="zh-TW"/>
        </w:rPr>
      </w:pPr>
      <w:r>
        <w:rPr>
          <w:lang w:val="fr-FR" w:eastAsia="zh-TW"/>
        </w:rPr>
        <w:t>Data</w:t>
      </w:r>
      <w:r>
        <w:rPr>
          <w:rFonts w:hint="eastAsia"/>
          <w:lang w:val="fr-FR" w:eastAsia="zh-TW"/>
        </w:rPr>
        <w:t xml:space="preserve">: </w:t>
      </w:r>
      <w:r w:rsidR="007B5815">
        <w:rPr>
          <w:lang w:val="fr-FR" w:eastAsia="zh-TW"/>
        </w:rPr>
        <w:t>RJ</w:t>
      </w:r>
      <w:r>
        <w:rPr>
          <w:lang w:val="fr-FR" w:eastAsia="zh-TW"/>
        </w:rPr>
        <w:t>45</w:t>
      </w:r>
    </w:p>
    <w:p w:rsidR="00A64269" w:rsidRDefault="00A64269" w:rsidP="00A64269">
      <w:pPr>
        <w:pStyle w:val="Heading2"/>
        <w:rPr>
          <w:lang w:val="fr-FR" w:eastAsia="zh-TW"/>
        </w:rPr>
      </w:pPr>
      <w:r>
        <w:rPr>
          <w:lang w:val="fr-FR" w:eastAsia="zh-TW"/>
        </w:rPr>
        <w:t xml:space="preserve">Contact </w:t>
      </w:r>
      <w:proofErr w:type="spellStart"/>
      <w:r>
        <w:rPr>
          <w:lang w:val="fr-FR" w:eastAsia="zh-TW"/>
        </w:rPr>
        <w:t>closure</w:t>
      </w:r>
      <w:proofErr w:type="spellEnd"/>
      <w:r>
        <w:rPr>
          <w:lang w:val="fr-FR" w:eastAsia="zh-TW"/>
        </w:rPr>
        <w:t xml:space="preserve">: Terminal block with </w:t>
      </w:r>
      <w:proofErr w:type="spellStart"/>
      <w:r>
        <w:rPr>
          <w:lang w:val="fr-FR" w:eastAsia="zh-TW"/>
        </w:rPr>
        <w:t>screw</w:t>
      </w:r>
      <w:proofErr w:type="spellEnd"/>
      <w:r>
        <w:rPr>
          <w:lang w:val="fr-FR" w:eastAsia="zh-TW"/>
        </w:rPr>
        <w:t xml:space="preserve"> clamps</w:t>
      </w:r>
    </w:p>
    <w:p w:rsidR="00A64269" w:rsidRDefault="00A64269" w:rsidP="00A64269">
      <w:pPr>
        <w:pStyle w:val="Heading1"/>
        <w:rPr>
          <w:lang w:val="fr-FR" w:eastAsia="zh-TW"/>
        </w:rPr>
      </w:pPr>
      <w:r>
        <w:rPr>
          <w:lang w:val="fr-FR" w:eastAsia="zh-TW"/>
        </w:rPr>
        <w:t>DIP Switch</w:t>
      </w:r>
    </w:p>
    <w:p w:rsidR="00803F61" w:rsidRPr="00803F61" w:rsidRDefault="00803F61" w:rsidP="00803F61">
      <w:pPr>
        <w:pStyle w:val="Heading2"/>
        <w:rPr>
          <w:lang w:val="fr-FR" w:eastAsia="zh-TW"/>
        </w:rPr>
      </w:pPr>
      <w:r>
        <w:rPr>
          <w:lang w:val="fr-FR" w:eastAsia="zh-TW"/>
        </w:rPr>
        <w:t xml:space="preserve">Long </w:t>
      </w:r>
      <w:proofErr w:type="spellStart"/>
      <w:r>
        <w:rPr>
          <w:lang w:val="fr-FR" w:eastAsia="zh-TW"/>
        </w:rPr>
        <w:t>reach</w:t>
      </w:r>
      <w:proofErr w:type="spellEnd"/>
      <w:r>
        <w:rPr>
          <w:lang w:val="fr-FR" w:eastAsia="zh-TW"/>
        </w:rPr>
        <w:t xml:space="preserve"> mode DIP switch</w:t>
      </w:r>
    </w:p>
    <w:p w:rsidR="00E87C67" w:rsidRPr="00582903" w:rsidRDefault="00E87C67" w:rsidP="00E87C67">
      <w:pPr>
        <w:pStyle w:val="Heading1"/>
      </w:pPr>
      <w:r w:rsidRPr="00582903">
        <w:t>Environmental Specifications</w:t>
      </w:r>
    </w:p>
    <w:p w:rsidR="00E87C67" w:rsidRPr="00582903" w:rsidRDefault="00E87C67" w:rsidP="00E87C67">
      <w:pPr>
        <w:pStyle w:val="Heading2"/>
      </w:pPr>
      <w:r w:rsidRPr="00582903">
        <w:t>MTBF: &gt;</w:t>
      </w:r>
      <w:r>
        <w:rPr>
          <w:rFonts w:hint="eastAsia"/>
          <w:lang w:eastAsia="zh-TW"/>
        </w:rPr>
        <w:t xml:space="preserve"> </w:t>
      </w:r>
      <w:r w:rsidR="00A64269">
        <w:rPr>
          <w:lang w:eastAsia="zh-TW"/>
        </w:rPr>
        <w:t>10</w:t>
      </w:r>
      <w:r w:rsidRPr="00582903">
        <w:t>0,000 Hours</w:t>
      </w:r>
    </w:p>
    <w:p w:rsidR="00E87C67" w:rsidRPr="00582903" w:rsidRDefault="00E87C67" w:rsidP="00E87C67">
      <w:pPr>
        <w:pStyle w:val="Heading2"/>
      </w:pPr>
      <w:r w:rsidRPr="00582903">
        <w:t xml:space="preserve">Operating Temp: </w:t>
      </w:r>
      <w:r w:rsidR="00A64269" w:rsidRPr="00582903">
        <w:t>–</w:t>
      </w:r>
      <w:r w:rsidR="00A64269">
        <w:t>4</w:t>
      </w:r>
      <w:r w:rsidR="00254461">
        <w:rPr>
          <w:lang w:eastAsia="zh-TW"/>
        </w:rPr>
        <w:t>0</w:t>
      </w:r>
      <w:r w:rsidRPr="00582903">
        <w:t xml:space="preserve"> to +</w:t>
      </w:r>
      <w:r w:rsidR="00A64269">
        <w:rPr>
          <w:lang w:eastAsia="zh-TW"/>
        </w:rPr>
        <w:t>75</w:t>
      </w:r>
      <w:r w:rsidR="00254461">
        <w:t>˚</w:t>
      </w:r>
      <w:r w:rsidRPr="00582903">
        <w:t>C</w:t>
      </w:r>
    </w:p>
    <w:p w:rsidR="00E87C67" w:rsidRPr="00582903" w:rsidRDefault="00E87C67" w:rsidP="00E87C67">
      <w:pPr>
        <w:pStyle w:val="Heading2"/>
      </w:pPr>
      <w:r w:rsidRPr="00582903">
        <w:t xml:space="preserve">Storage Temp: </w:t>
      </w:r>
      <w:r w:rsidR="00A64269" w:rsidRPr="00582903">
        <w:t>–</w:t>
      </w:r>
      <w:r w:rsidR="00A64269">
        <w:t>4</w:t>
      </w:r>
      <w:r w:rsidR="00A64269">
        <w:rPr>
          <w:lang w:eastAsia="zh-TW"/>
        </w:rPr>
        <w:t>0</w:t>
      </w:r>
      <w:r w:rsidR="00A64269" w:rsidRPr="00582903">
        <w:t xml:space="preserve"> to +</w:t>
      </w:r>
      <w:r w:rsidR="00A64269">
        <w:rPr>
          <w:lang w:eastAsia="zh-TW"/>
        </w:rPr>
        <w:t>85</w:t>
      </w:r>
      <w:r w:rsidR="00A64269">
        <w:t>˚</w:t>
      </w:r>
      <w:r w:rsidR="00A64269" w:rsidRPr="00582903">
        <w:t>C</w:t>
      </w:r>
    </w:p>
    <w:p w:rsidR="00E87C67" w:rsidRPr="00582903" w:rsidRDefault="00E87C67" w:rsidP="00A64269">
      <w:pPr>
        <w:pStyle w:val="Heading2"/>
      </w:pPr>
      <w:r w:rsidRPr="00582903">
        <w:t xml:space="preserve">Relative Humidity: </w:t>
      </w:r>
      <w:r w:rsidR="00956A10">
        <w:t>5</w:t>
      </w:r>
      <w:r w:rsidRPr="00582903">
        <w:t xml:space="preserve"> to 9</w:t>
      </w:r>
      <w:r>
        <w:rPr>
          <w:rFonts w:hint="eastAsia"/>
          <w:lang w:eastAsia="zh-TW"/>
        </w:rPr>
        <w:t>5</w:t>
      </w:r>
      <w:r w:rsidRPr="00582903">
        <w:t>% (non-condensing).</w:t>
      </w:r>
      <w:r w:rsidR="00A64269">
        <w:t xml:space="preserve"> </w:t>
      </w:r>
      <w:r w:rsidR="00A64269" w:rsidRPr="00A64269">
        <w:t>If product is installed under condensation conditions, unit shall have conformal coating applie</w:t>
      </w:r>
      <w:r w:rsidR="00A64269">
        <w:t>d to the printed circuit board.</w:t>
      </w:r>
    </w:p>
    <w:p w:rsidR="00E87C67" w:rsidRPr="00582903" w:rsidRDefault="00E87C67" w:rsidP="00E87C67">
      <w:pPr>
        <w:pStyle w:val="Heading1"/>
      </w:pPr>
      <w:r>
        <w:t>Regulatory Agencies/Approvals a</w:t>
      </w:r>
      <w:r w:rsidRPr="00582903">
        <w:t>nd Listings</w:t>
      </w:r>
    </w:p>
    <w:p w:rsidR="00E87C67" w:rsidRPr="00582903" w:rsidRDefault="00E87C67" w:rsidP="00E87C67">
      <w:pPr>
        <w:pStyle w:val="Heading2"/>
      </w:pPr>
      <w:r w:rsidRPr="00582903">
        <w:t>Federal Communications Commission</w:t>
      </w:r>
      <w:r w:rsidRPr="00582903">
        <w:rPr>
          <w:lang w:eastAsia="zh-TW"/>
        </w:rPr>
        <w:t xml:space="preserve"> (FCC) Part 15, Class A</w:t>
      </w:r>
    </w:p>
    <w:p w:rsidR="00254461" w:rsidRDefault="00E87C67" w:rsidP="00E87C67">
      <w:pPr>
        <w:pStyle w:val="Heading2"/>
      </w:pPr>
      <w:r w:rsidRPr="00582903">
        <w:t>European Union Compliance (CE)</w:t>
      </w:r>
      <w:r w:rsidR="00254461">
        <w:t xml:space="preserve"> with the following standards:</w:t>
      </w:r>
    </w:p>
    <w:p w:rsidR="00803F61" w:rsidRPr="00803F61" w:rsidRDefault="00803F61" w:rsidP="00803F61">
      <w:pPr>
        <w:pStyle w:val="Heading3"/>
      </w:pPr>
      <w:r w:rsidRPr="00803F61">
        <w:t>EN 55032: 2015+AC:2016, Class A</w:t>
      </w:r>
    </w:p>
    <w:p w:rsidR="00803F61" w:rsidRPr="00803F61" w:rsidRDefault="00803F61" w:rsidP="00803F61">
      <w:pPr>
        <w:pStyle w:val="Heading3"/>
      </w:pPr>
      <w:r w:rsidRPr="00803F61">
        <w:t>EN61000-3-2: 2014</w:t>
      </w:r>
    </w:p>
    <w:p w:rsidR="00803F61" w:rsidRPr="00803F61" w:rsidRDefault="00803F61" w:rsidP="00803F61">
      <w:pPr>
        <w:pStyle w:val="Heading3"/>
      </w:pPr>
      <w:r w:rsidRPr="00803F61">
        <w:t>EN61000-3-3: 2013</w:t>
      </w:r>
    </w:p>
    <w:p w:rsidR="00803F61" w:rsidRPr="00803F61" w:rsidRDefault="00803F61" w:rsidP="00803F61">
      <w:pPr>
        <w:pStyle w:val="Heading3"/>
        <w:rPr>
          <w:color w:val="auto"/>
          <w:szCs w:val="32"/>
        </w:rPr>
      </w:pPr>
      <w:r w:rsidRPr="00803F61">
        <w:t>EN 55024: 2010+A1:2015</w:t>
      </w:r>
    </w:p>
    <w:p w:rsidR="00E87C67" w:rsidRPr="00582903" w:rsidRDefault="00E87C67" w:rsidP="00803F61">
      <w:pPr>
        <w:pStyle w:val="Heading1"/>
      </w:pPr>
      <w:r w:rsidRPr="00582903">
        <w:t>Accessories</w:t>
      </w:r>
    </w:p>
    <w:p w:rsidR="006C797A" w:rsidRDefault="00803F61" w:rsidP="006C797A">
      <w:pPr>
        <w:pStyle w:val="Heading2"/>
        <w:rPr>
          <w:lang w:eastAsia="zh-TW"/>
        </w:rPr>
      </w:pPr>
      <w:r>
        <w:rPr>
          <w:lang w:eastAsia="zh-TW"/>
        </w:rPr>
        <w:t>DIN rail kit</w:t>
      </w:r>
    </w:p>
    <w:p w:rsidR="006C797A" w:rsidRDefault="00803F61" w:rsidP="006C797A">
      <w:pPr>
        <w:pStyle w:val="Heading2"/>
        <w:rPr>
          <w:lang w:eastAsia="zh-TW"/>
        </w:rPr>
      </w:pPr>
      <w:r>
        <w:rPr>
          <w:lang w:eastAsia="zh-TW"/>
        </w:rPr>
        <w:t>Wall</w:t>
      </w:r>
      <w:r w:rsidR="006C797A">
        <w:rPr>
          <w:lang w:eastAsia="zh-TW"/>
        </w:rPr>
        <w:t xml:space="preserve">-mount </w:t>
      </w:r>
      <w:r>
        <w:rPr>
          <w:lang w:eastAsia="zh-TW"/>
        </w:rPr>
        <w:t>kit</w:t>
      </w:r>
    </w:p>
    <w:p w:rsidR="00D130F4" w:rsidRDefault="00803F61" w:rsidP="006C797A">
      <w:pPr>
        <w:pStyle w:val="Heading2"/>
      </w:pPr>
      <w:r>
        <w:rPr>
          <w:lang w:eastAsia="zh-TW"/>
        </w:rPr>
        <w:t>D</w:t>
      </w:r>
      <w:r w:rsidR="006C797A">
        <w:rPr>
          <w:lang w:eastAsia="zh-TW"/>
        </w:rPr>
        <w:t>ust caps</w:t>
      </w:r>
    </w:p>
    <w:p w:rsidR="00E87C67" w:rsidRPr="00582903" w:rsidRDefault="00E87C67" w:rsidP="00E87C67">
      <w:pPr>
        <w:pStyle w:val="Heading1"/>
      </w:pPr>
      <w:r w:rsidRPr="00582903">
        <w:t>Execution</w:t>
      </w:r>
    </w:p>
    <w:p w:rsidR="00803F61" w:rsidRDefault="00803F61" w:rsidP="00803F61">
      <w:pPr>
        <w:pStyle w:val="Heading2"/>
      </w:pPr>
      <w:r>
        <w:t>Examination</w:t>
      </w:r>
    </w:p>
    <w:p w:rsidR="00803F61" w:rsidRDefault="00803F61" w:rsidP="00803F61">
      <w:pPr>
        <w:pStyle w:val="Heading3"/>
      </w:pPr>
      <w:r>
        <w:t>All electronic RJ45 connectors shall be covered with dust caps and remain on the fixed port until cable connectors are installed.</w:t>
      </w:r>
    </w:p>
    <w:p w:rsidR="00803F61" w:rsidRDefault="00803F61" w:rsidP="00803F61">
      <w:pPr>
        <w:pStyle w:val="Heading3"/>
      </w:pPr>
      <w:r>
        <w:lastRenderedPageBreak/>
        <w:t>All optical connectors shall be covered with dust caps and remain on the interface until cable connectors are installed.</w:t>
      </w:r>
    </w:p>
    <w:p w:rsidR="00E87C67" w:rsidRPr="00582903" w:rsidRDefault="00E87C67" w:rsidP="00E87C67">
      <w:pPr>
        <w:pStyle w:val="Heading2"/>
      </w:pPr>
      <w:r w:rsidRPr="00582903">
        <w:t>Preparation</w:t>
      </w:r>
    </w:p>
    <w:p w:rsidR="006C797A" w:rsidRDefault="006C797A" w:rsidP="006C797A">
      <w:pPr>
        <w:pStyle w:val="Heading3"/>
      </w:pPr>
      <w:r>
        <w:t>Standalone Module (Surface Mount)</w:t>
      </w:r>
    </w:p>
    <w:p w:rsidR="006C797A" w:rsidRDefault="006C797A" w:rsidP="006C797A">
      <w:pPr>
        <w:pStyle w:val="Heading4"/>
      </w:pPr>
      <w:r>
        <w:t xml:space="preserve">Shall be mounted on a properly prepared surface adequate for the size and weight of module. </w:t>
      </w:r>
    </w:p>
    <w:p w:rsidR="006C797A" w:rsidRDefault="006C797A" w:rsidP="006C797A">
      <w:pPr>
        <w:pStyle w:val="Heading4"/>
      </w:pPr>
      <w:r>
        <w:t>The placement of the unit shall allow provision for cable installation and maintenance as indicated on the approved detail drawings and in compliance with the installation manual.</w:t>
      </w:r>
    </w:p>
    <w:p w:rsidR="006C797A" w:rsidRDefault="00803F61" w:rsidP="006C797A">
      <w:pPr>
        <w:pStyle w:val="Heading3"/>
      </w:pPr>
      <w:r>
        <w:t>DIN rail mount installation</w:t>
      </w:r>
    </w:p>
    <w:p w:rsidR="00803F61" w:rsidRDefault="00803F61" w:rsidP="00803F61">
      <w:pPr>
        <w:pStyle w:val="Heading4"/>
      </w:pPr>
      <w:r>
        <w:t xml:space="preserve">Shall be mounted on a properly installed DIN rail adequate for the size and weight of module. </w:t>
      </w:r>
    </w:p>
    <w:p w:rsidR="00803F61" w:rsidRDefault="00803F61" w:rsidP="00803F61">
      <w:pPr>
        <w:pStyle w:val="Heading4"/>
      </w:pPr>
      <w:r>
        <w:t>The placement of the unit shall allow provision for cable installation and maintenance as indicated on the approved detail drawings and in compliance with the installation manual.</w:t>
      </w:r>
    </w:p>
    <w:p w:rsidR="00E87C67" w:rsidRPr="00577954" w:rsidRDefault="00E87C67" w:rsidP="006C797A">
      <w:pPr>
        <w:pStyle w:val="Heading3"/>
      </w:pPr>
      <w:r w:rsidRPr="00577954">
        <w:t>Optical Fibers</w:t>
      </w:r>
    </w:p>
    <w:p w:rsidR="00E87C67" w:rsidRDefault="00E87C67" w:rsidP="00956A10">
      <w:pPr>
        <w:pStyle w:val="Heading4"/>
      </w:pPr>
      <w:r w:rsidRPr="00577954">
        <w:t>Caution: NEVER look into the end of an active optical fiber when using laser light output. Eye damage can occur. Wear eye</w:t>
      </w:r>
      <w:r w:rsidRPr="00577954">
        <w:rPr>
          <w:lang w:eastAsia="zh-TW"/>
        </w:rPr>
        <w:t xml:space="preserve"> </w:t>
      </w:r>
      <w:r w:rsidRPr="00577954">
        <w:t>protection when cleaving, terminating, and splicing fiber.</w:t>
      </w:r>
    </w:p>
    <w:p w:rsidR="00654960" w:rsidRPr="00654960" w:rsidRDefault="00654960" w:rsidP="00654960">
      <w:pPr>
        <w:pStyle w:val="Heading4"/>
      </w:pPr>
      <w:r>
        <w:t>The number and type of</w:t>
      </w:r>
      <w:r w:rsidRPr="00654960">
        <w:t xml:space="preserve"> multimode optical fiber shall meet the requirements of the UTC Fire &amp; Security model number.</w:t>
      </w:r>
    </w:p>
    <w:p w:rsidR="00E87C67" w:rsidRPr="00577954" w:rsidRDefault="00E87C67" w:rsidP="00956A10">
      <w:pPr>
        <w:pStyle w:val="Heading4"/>
      </w:pPr>
      <w:r w:rsidRPr="00577954">
        <w:t>The number of optical fiber</w:t>
      </w:r>
      <w:r w:rsidR="006C797A">
        <w:t xml:space="preserve"> FTP slots</w:t>
      </w:r>
      <w:r w:rsidRPr="00577954">
        <w:t xml:space="preserve"> shall meet the requirements of the </w:t>
      </w:r>
      <w:r w:rsidRPr="00577954">
        <w:rPr>
          <w:color w:val="000000"/>
        </w:rPr>
        <w:t>UTC Fire &amp; Security</w:t>
      </w:r>
      <w:r w:rsidRPr="00577954">
        <w:rPr>
          <w:lang w:eastAsia="zh-TW"/>
        </w:rPr>
        <w:t xml:space="preserve"> model number</w:t>
      </w:r>
      <w:r w:rsidRPr="00577954">
        <w:t>.</w:t>
      </w:r>
    </w:p>
    <w:p w:rsidR="00E87C67" w:rsidRPr="00577954" w:rsidRDefault="00E87C67" w:rsidP="00956A10">
      <w:pPr>
        <w:pStyle w:val="Heading4"/>
      </w:pPr>
      <w:r w:rsidRPr="00577954">
        <w:t>All optical fiber cables shall be properly installed and terminated with the mating optical connectors</w:t>
      </w:r>
      <w:r w:rsidRPr="00577954">
        <w:rPr>
          <w:lang w:eastAsia="zh-TW"/>
        </w:rPr>
        <w:t>.</w:t>
      </w:r>
    </w:p>
    <w:p w:rsidR="00E87C67" w:rsidRDefault="00E87C67" w:rsidP="00956A10">
      <w:pPr>
        <w:pStyle w:val="Heading4"/>
      </w:pPr>
      <w:r w:rsidRPr="00577954">
        <w:t>The optical link shall be tested with either a power meter, at a minimum, or OTDR to ensure the link budget (overall path loss) plus an added 3</w:t>
      </w:r>
      <w:r w:rsidRPr="00577954">
        <w:rPr>
          <w:lang w:eastAsia="zh-TW"/>
        </w:rPr>
        <w:t xml:space="preserve"> </w:t>
      </w:r>
      <w:r w:rsidRPr="00577954">
        <w:t>dB of optical safety margin does not exceed the optical power budge</w:t>
      </w:r>
      <w:r w:rsidR="00E90C64">
        <w:t>t</w:t>
      </w:r>
      <w:r w:rsidRPr="00577954">
        <w:t>.</w:t>
      </w:r>
    </w:p>
    <w:p w:rsidR="00654960" w:rsidRPr="00654960" w:rsidRDefault="00654960" w:rsidP="00654960">
      <w:pPr>
        <w:pStyle w:val="Heading4"/>
      </w:pPr>
      <w:r w:rsidRPr="00654960">
        <w:t>All optical connectors on the cable shall be cleaned in compliance to the optical connector manufacturer's specifications and covered with dust caps until connection to the fiber optic module.</w:t>
      </w:r>
    </w:p>
    <w:p w:rsidR="00E87C67" w:rsidRPr="00577954" w:rsidRDefault="00E87C67" w:rsidP="00E87C67">
      <w:pPr>
        <w:pStyle w:val="Heading1"/>
      </w:pPr>
      <w:r w:rsidRPr="00577954">
        <w:t>Installation</w:t>
      </w:r>
    </w:p>
    <w:p w:rsidR="00E87C67" w:rsidRDefault="00E87C67" w:rsidP="00E87C67">
      <w:pPr>
        <w:pStyle w:val="Heading2"/>
      </w:pPr>
      <w:r w:rsidRPr="00577954">
        <w:t xml:space="preserve">General: Locate fiber optic modules as indicated on the approved detail drawings and install module in compliance with the </w:t>
      </w:r>
      <w:r w:rsidRPr="00577954">
        <w:rPr>
          <w:color w:val="000000"/>
        </w:rPr>
        <w:t>UTC Fire &amp; Security</w:t>
      </w:r>
      <w:r w:rsidRPr="00577954">
        <w:rPr>
          <w:lang w:eastAsia="zh-TW"/>
        </w:rPr>
        <w:t xml:space="preserve"> User’s </w:t>
      </w:r>
      <w:r w:rsidRPr="00577954">
        <w:t>manual.</w:t>
      </w:r>
    </w:p>
    <w:p w:rsidR="00E87C67" w:rsidRPr="00582903" w:rsidRDefault="00E970B6" w:rsidP="00E87C67">
      <w:pPr>
        <w:pStyle w:val="Heading1"/>
      </w:pPr>
      <w:r w:rsidRPr="00582903">
        <w:t>Cleaning</w:t>
      </w:r>
    </w:p>
    <w:p w:rsidR="00E87C67" w:rsidRPr="00577954" w:rsidRDefault="00E87C67" w:rsidP="00E87C67">
      <w:pPr>
        <w:pStyle w:val="Heading2"/>
      </w:pPr>
      <w:r w:rsidRPr="00577954">
        <w:t>Follow all instructions for proper use of solvents and adhesives used for termination and splicing.</w:t>
      </w:r>
    </w:p>
    <w:p w:rsidR="00E87C67" w:rsidRPr="00577954" w:rsidRDefault="00E87C67" w:rsidP="00E87C67">
      <w:pPr>
        <w:pStyle w:val="Heading2"/>
      </w:pPr>
      <w:r w:rsidRPr="00577954">
        <w:t xml:space="preserve">At completion of the installation, dispose of all </w:t>
      </w:r>
      <w:r w:rsidRPr="00577954">
        <w:rPr>
          <w:lang w:eastAsia="zh-TW"/>
        </w:rPr>
        <w:t>UTP cable</w:t>
      </w:r>
      <w:r w:rsidRPr="00577954">
        <w:t xml:space="preserve"> scraps properly.</w:t>
      </w:r>
    </w:p>
    <w:p w:rsidR="00D24C68" w:rsidRDefault="00D24C68" w:rsidP="00603F75">
      <w:pPr>
        <w:pStyle w:val="Head1"/>
      </w:pPr>
      <w:r w:rsidRPr="00D24C68">
        <w:t>28 05 53 Identification for Electronic Safety and Security</w:t>
      </w:r>
    </w:p>
    <w:p w:rsidR="00E87C67" w:rsidRDefault="00E87C67" w:rsidP="00E87C67">
      <w:pPr>
        <w:pStyle w:val="Heading1"/>
      </w:pPr>
      <w:r>
        <w:t>Products</w:t>
      </w:r>
    </w:p>
    <w:p w:rsidR="00B85B6D" w:rsidRDefault="00B85B6D" w:rsidP="00E87C67">
      <w:pPr>
        <w:pStyle w:val="Heading2"/>
      </w:pPr>
      <w:r>
        <w:t>Description:</w:t>
      </w:r>
    </w:p>
    <w:p w:rsidR="00B85B6D" w:rsidRPr="00B85B6D" w:rsidRDefault="00B85B6D" w:rsidP="00654960">
      <w:pPr>
        <w:pStyle w:val="Heading3"/>
      </w:pPr>
      <w:r w:rsidRPr="00B85B6D">
        <w:t xml:space="preserve">IFS </w:t>
      </w:r>
      <w:r w:rsidRPr="00B85B6D">
        <w:rPr>
          <w:rStyle w:val="CS"/>
        </w:rPr>
        <w:t>NS</w:t>
      </w:r>
      <w:r w:rsidR="0040539B">
        <w:rPr>
          <w:rStyle w:val="CS"/>
        </w:rPr>
        <w:t>2</w:t>
      </w:r>
      <w:r w:rsidR="00654960">
        <w:rPr>
          <w:rStyle w:val="CS"/>
        </w:rPr>
        <w:t>50</w:t>
      </w:r>
      <w:r w:rsidR="0040539B">
        <w:rPr>
          <w:rStyle w:val="CS"/>
        </w:rPr>
        <w:t>2</w:t>
      </w:r>
      <w:r w:rsidRPr="00B85B6D">
        <w:rPr>
          <w:rStyle w:val="CS"/>
        </w:rPr>
        <w:t>-</w:t>
      </w:r>
      <w:r w:rsidR="00A23A80">
        <w:rPr>
          <w:rStyle w:val="CS"/>
        </w:rPr>
        <w:t>8</w:t>
      </w:r>
      <w:r w:rsidR="000B1607">
        <w:rPr>
          <w:rStyle w:val="CS"/>
        </w:rPr>
        <w:t>P</w:t>
      </w:r>
      <w:r w:rsidR="00E36D1D">
        <w:rPr>
          <w:rStyle w:val="CS"/>
        </w:rPr>
        <w:t>-2</w:t>
      </w:r>
      <w:r w:rsidR="0040539B">
        <w:rPr>
          <w:rStyle w:val="CS"/>
        </w:rPr>
        <w:t>C</w:t>
      </w:r>
      <w:r w:rsidRPr="00B85B6D">
        <w:t xml:space="preserve"> </w:t>
      </w:r>
      <w:r w:rsidR="00A23A80">
        <w:t>8</w:t>
      </w:r>
      <w:r w:rsidR="000B1607">
        <w:t>-port</w:t>
      </w:r>
      <w:r w:rsidRPr="00B85B6D">
        <w:t xml:space="preserve"> </w:t>
      </w:r>
      <w:r w:rsidR="00654960" w:rsidRPr="00654960">
        <w:t>10/100/1000TP with PoE AT + 2 10/100/1000BASE-T or 1000X mini-GBIC slot combo ports Indus</w:t>
      </w:r>
      <w:r w:rsidR="00654960">
        <w:t xml:space="preserve">trial Gigabit </w:t>
      </w:r>
      <w:proofErr w:type="spellStart"/>
      <w:r w:rsidR="00654960">
        <w:t>Un-managed</w:t>
      </w:r>
      <w:proofErr w:type="spellEnd"/>
      <w:r w:rsidR="00654960">
        <w:t xml:space="preserve"> Switch</w:t>
      </w:r>
      <w:r w:rsidR="00654960" w:rsidRPr="00654960">
        <w:t xml:space="preserve"> Standalone</w:t>
      </w:r>
      <w:r w:rsidR="0040539B">
        <w:t>.</w:t>
      </w:r>
    </w:p>
    <w:p w:rsidR="00E87C67" w:rsidRPr="00DE5501" w:rsidRDefault="00C307D2" w:rsidP="00E87C67">
      <w:pPr>
        <w:pStyle w:val="Heading2"/>
      </w:pPr>
      <w:r w:rsidRPr="00DE5501">
        <w:t>Manufacturer</w:t>
      </w:r>
    </w:p>
    <w:p w:rsidR="00E87C67" w:rsidRPr="00DE5501" w:rsidRDefault="00E87C67" w:rsidP="00E87C67">
      <w:pPr>
        <w:pStyle w:val="Heading3"/>
      </w:pPr>
      <w:r w:rsidRPr="00DE5501">
        <w:t xml:space="preserve">Acceptable Manufacturer: </w:t>
      </w:r>
    </w:p>
    <w:p w:rsidR="00E87C67" w:rsidRPr="00DE5501" w:rsidRDefault="00E87C67" w:rsidP="00E87C67">
      <w:pPr>
        <w:pStyle w:val="Heading4"/>
      </w:pPr>
      <w:r w:rsidRPr="00DE5501">
        <w:rPr>
          <w:lang w:eastAsia="zh-TW"/>
        </w:rPr>
        <w:t>IFS Brand</w:t>
      </w:r>
    </w:p>
    <w:p w:rsidR="00E87C67" w:rsidRPr="00DE5501" w:rsidRDefault="00E87C67" w:rsidP="00E87C67">
      <w:pPr>
        <w:pStyle w:val="Heading4"/>
        <w:rPr>
          <w:lang w:eastAsia="zh-TW"/>
        </w:rPr>
      </w:pPr>
      <w:r w:rsidRPr="00DE5501">
        <w:rPr>
          <w:lang w:eastAsia="zh-TW"/>
        </w:rPr>
        <w:lastRenderedPageBreak/>
        <w:t>UTC Fire &amp; Security, Inc.</w:t>
      </w:r>
    </w:p>
    <w:p w:rsidR="008D76BE" w:rsidRPr="00DE5501" w:rsidRDefault="00F8397C" w:rsidP="008D76BE">
      <w:pPr>
        <w:pStyle w:val="Heading4"/>
        <w:rPr>
          <w:lang w:eastAsia="zh-TW"/>
        </w:rPr>
      </w:pPr>
      <w:r>
        <w:rPr>
          <w:lang w:eastAsia="zh-TW"/>
        </w:rPr>
        <w:t>2955 Red Hill Avenue</w:t>
      </w:r>
    </w:p>
    <w:p w:rsidR="008D76BE" w:rsidRPr="00DE5501" w:rsidRDefault="00F8397C" w:rsidP="008D76BE">
      <w:pPr>
        <w:pStyle w:val="Heading4"/>
        <w:rPr>
          <w:lang w:eastAsia="zh-TW"/>
        </w:rPr>
      </w:pPr>
      <w:r>
        <w:rPr>
          <w:lang w:eastAsia="zh-TW"/>
        </w:rPr>
        <w:t>Costa Mesa</w:t>
      </w:r>
      <w:r w:rsidR="008D76BE" w:rsidRPr="00E127F5">
        <w:rPr>
          <w:lang w:eastAsia="zh-TW"/>
        </w:rPr>
        <w:t xml:space="preserve">, </w:t>
      </w:r>
      <w:r>
        <w:rPr>
          <w:lang w:eastAsia="zh-TW"/>
        </w:rPr>
        <w:t>CA</w:t>
      </w:r>
      <w:r w:rsidR="008D76BE" w:rsidRPr="00E127F5">
        <w:rPr>
          <w:lang w:eastAsia="zh-TW"/>
        </w:rPr>
        <w:t xml:space="preserve"> </w:t>
      </w:r>
      <w:r>
        <w:rPr>
          <w:lang w:eastAsia="zh-TW"/>
        </w:rPr>
        <w:t>92626</w:t>
      </w:r>
      <w:r w:rsidR="008D76BE" w:rsidRPr="00DE5501">
        <w:rPr>
          <w:lang w:eastAsia="zh-TW"/>
        </w:rPr>
        <w:t xml:space="preserve"> </w:t>
      </w:r>
    </w:p>
    <w:p w:rsidR="00E87C67" w:rsidRPr="00DE5501" w:rsidRDefault="00E87C67" w:rsidP="00E87C67">
      <w:pPr>
        <w:pStyle w:val="Heading4"/>
      </w:pPr>
      <w:r w:rsidRPr="00DE5501">
        <w:rPr>
          <w:lang w:eastAsia="zh-TW"/>
        </w:rPr>
        <w:t>Phone 1-855-286-8889</w:t>
      </w:r>
    </w:p>
    <w:p w:rsidR="00E87C67" w:rsidRPr="00DE5501" w:rsidRDefault="00E87C67" w:rsidP="00E87C67">
      <w:pPr>
        <w:pStyle w:val="Heading3"/>
      </w:pPr>
      <w:r w:rsidRPr="00DE5501">
        <w:t>Substitutions: Not Permitted</w:t>
      </w:r>
    </w:p>
    <w:p w:rsidR="00E87C67" w:rsidRPr="00DE5501" w:rsidRDefault="00C307D2" w:rsidP="00C307D2">
      <w:pPr>
        <w:pStyle w:val="Heading2"/>
      </w:pPr>
      <w:r w:rsidRPr="00DE5501">
        <w:t>Manufactured Units</w:t>
      </w:r>
    </w:p>
    <w:p w:rsidR="00E87C67" w:rsidRPr="00DE5501" w:rsidRDefault="00E87C67" w:rsidP="00C307D2">
      <w:pPr>
        <w:pStyle w:val="Heading3"/>
      </w:pPr>
      <w:r w:rsidRPr="00DE5501">
        <w:t>Model Number Descriptions: Reference Table A: Product Number Descriptions</w:t>
      </w:r>
    </w:p>
    <w:p w:rsidR="00E87C67" w:rsidRPr="00DE5501" w:rsidRDefault="00E87C67" w:rsidP="00C307D2">
      <w:pPr>
        <w:pStyle w:val="Heading3"/>
      </w:pPr>
      <w:r w:rsidRPr="00DE5501">
        <w:t>Model Compatibility Chart: Reference Table B: Product Compatibility Chart</w:t>
      </w:r>
    </w:p>
    <w:p w:rsidR="00E87C67" w:rsidRPr="00582903" w:rsidRDefault="00E87C67" w:rsidP="00C307D2">
      <w:pPr>
        <w:pStyle w:val="Heading3"/>
      </w:pPr>
      <w:r w:rsidRPr="00582903">
        <w:t>MANUFACTURED UNITS REFERENCE TABLES</w:t>
      </w:r>
    </w:p>
    <w:p w:rsidR="00E87C67" w:rsidRPr="00582903" w:rsidRDefault="00E87C67" w:rsidP="00C307D2">
      <w:pPr>
        <w:pStyle w:val="Heading4"/>
      </w:pPr>
      <w:r w:rsidRPr="00582903">
        <w:t xml:space="preserve">Table A: Product Number Descriptions </w:t>
      </w:r>
    </w:p>
    <w:tbl>
      <w:tblPr>
        <w:tblW w:w="0" w:type="auto"/>
        <w:tblInd w:w="1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3798"/>
        <w:gridCol w:w="2790"/>
      </w:tblGrid>
      <w:tr w:rsidR="00E87C67" w:rsidRPr="00582903" w:rsidTr="00E36D1D">
        <w:tc>
          <w:tcPr>
            <w:tcW w:w="1710" w:type="dxa"/>
            <w:shd w:val="solid" w:color="000000" w:fill="FFFFFF"/>
          </w:tcPr>
          <w:p w:rsidR="00E87C67" w:rsidRPr="00582903" w:rsidRDefault="00E87C67" w:rsidP="00B03634">
            <w:pPr>
              <w:jc w:val="center"/>
              <w:rPr>
                <w:rFonts w:cs="Arial"/>
                <w:b/>
                <w:color w:val="FFFFFF"/>
                <w:lang w:eastAsia="zh-TW"/>
              </w:rPr>
            </w:pPr>
            <w:r w:rsidRPr="00582903">
              <w:rPr>
                <w:rFonts w:cs="Arial"/>
                <w:b/>
                <w:color w:val="FFFFFF"/>
                <w:lang w:eastAsia="zh-TW"/>
              </w:rPr>
              <w:t>Model Name</w:t>
            </w:r>
          </w:p>
        </w:tc>
        <w:tc>
          <w:tcPr>
            <w:tcW w:w="3798" w:type="dxa"/>
            <w:shd w:val="solid" w:color="000000" w:fill="FFFFFF"/>
          </w:tcPr>
          <w:p w:rsidR="00E87C67" w:rsidRPr="00582903" w:rsidRDefault="00E87C67" w:rsidP="00B03634">
            <w:pPr>
              <w:jc w:val="center"/>
              <w:rPr>
                <w:rFonts w:cs="Arial"/>
                <w:b/>
                <w:color w:val="FFFFFF"/>
              </w:rPr>
            </w:pPr>
            <w:r w:rsidRPr="00582903">
              <w:rPr>
                <w:rFonts w:cs="Arial"/>
                <w:b/>
                <w:color w:val="FFFFFF"/>
              </w:rPr>
              <w:t>DESCRIPTION</w:t>
            </w:r>
          </w:p>
        </w:tc>
        <w:tc>
          <w:tcPr>
            <w:tcW w:w="2790" w:type="dxa"/>
            <w:shd w:val="solid" w:color="000000" w:fill="FFFFFF"/>
          </w:tcPr>
          <w:p w:rsidR="00E87C67" w:rsidRPr="00582903" w:rsidRDefault="00E87C67" w:rsidP="00B03634">
            <w:pPr>
              <w:jc w:val="center"/>
              <w:rPr>
                <w:rFonts w:cs="Arial"/>
                <w:b/>
                <w:color w:val="FFFFFF"/>
              </w:rPr>
            </w:pPr>
            <w:r w:rsidRPr="00582903">
              <w:rPr>
                <w:rFonts w:cs="Arial"/>
                <w:b/>
                <w:color w:val="FFFFFF"/>
              </w:rPr>
              <w:t>MAX. DISTANCE*</w:t>
            </w:r>
          </w:p>
        </w:tc>
      </w:tr>
      <w:tr w:rsidR="00654960" w:rsidRPr="00582903" w:rsidTr="00E36D1D">
        <w:tc>
          <w:tcPr>
            <w:tcW w:w="1710" w:type="dxa"/>
          </w:tcPr>
          <w:p w:rsidR="00654960" w:rsidRPr="00DA3918" w:rsidRDefault="00654960" w:rsidP="00654960">
            <w:pPr>
              <w:pStyle w:val="TC"/>
            </w:pPr>
            <w:r>
              <w:rPr>
                <w:rFonts w:hint="eastAsia"/>
                <w:lang w:eastAsia="zh-TW"/>
              </w:rPr>
              <w:t>NS2052-8P-2C</w:t>
            </w:r>
          </w:p>
        </w:tc>
        <w:tc>
          <w:tcPr>
            <w:tcW w:w="3798" w:type="dxa"/>
          </w:tcPr>
          <w:p w:rsidR="00654960" w:rsidRPr="00654960" w:rsidRDefault="00DD09E3" w:rsidP="00654960">
            <w:pPr>
              <w:pStyle w:val="TC"/>
            </w:pPr>
            <w:r>
              <w:t>Eight port</w:t>
            </w:r>
            <w:r w:rsidR="00654960" w:rsidRPr="00654960">
              <w:rPr>
                <w:rFonts w:hint="eastAsia"/>
              </w:rPr>
              <w:t xml:space="preserve"> Fast Ethernet PoE+ </w:t>
            </w:r>
            <w:r w:rsidR="00654960" w:rsidRPr="00654960">
              <w:t>P</w:t>
            </w:r>
            <w:r w:rsidR="00654960" w:rsidRPr="00654960">
              <w:rPr>
                <w:rFonts w:hint="eastAsia"/>
              </w:rPr>
              <w:t xml:space="preserve">lus 2 SFP Combo </w:t>
            </w:r>
            <w:proofErr w:type="spellStart"/>
            <w:r w:rsidR="00654960" w:rsidRPr="00654960">
              <w:rPr>
                <w:rFonts w:hint="eastAsia"/>
              </w:rPr>
              <w:t>PortsIndustrial</w:t>
            </w:r>
            <w:proofErr w:type="spellEnd"/>
            <w:r w:rsidR="00654960" w:rsidRPr="00654960">
              <w:rPr>
                <w:rFonts w:hint="eastAsia"/>
              </w:rPr>
              <w:t xml:space="preserve"> Unmanaged Switch</w:t>
            </w:r>
          </w:p>
          <w:p w:rsidR="00654960" w:rsidRPr="00654960" w:rsidRDefault="00654960" w:rsidP="00654960">
            <w:pPr>
              <w:pStyle w:val="TC"/>
            </w:pPr>
          </w:p>
        </w:tc>
        <w:tc>
          <w:tcPr>
            <w:tcW w:w="2790" w:type="dxa"/>
          </w:tcPr>
          <w:p w:rsidR="00654960" w:rsidRPr="00654960" w:rsidRDefault="00654960" w:rsidP="00654960">
            <w:pPr>
              <w:pStyle w:val="TC"/>
            </w:pPr>
            <w:r w:rsidRPr="00654960">
              <w:rPr>
                <w:rFonts w:hint="eastAsia"/>
              </w:rPr>
              <w:t xml:space="preserve">SFP Fiber ports are Depend on various SFP </w:t>
            </w:r>
            <w:r w:rsidRPr="00654960">
              <w:t>modules</w:t>
            </w:r>
            <w:r w:rsidRPr="00654960">
              <w:rPr>
                <w:rFonts w:hint="eastAsia"/>
              </w:rPr>
              <w:t>.</w:t>
            </w:r>
          </w:p>
          <w:p w:rsidR="00654960" w:rsidRPr="00654960" w:rsidRDefault="00654960" w:rsidP="00654960">
            <w:pPr>
              <w:pStyle w:val="TC"/>
            </w:pPr>
            <w:r w:rsidRPr="00654960">
              <w:rPr>
                <w:rFonts w:hint="eastAsia"/>
              </w:rPr>
              <w:t>Port</w:t>
            </w:r>
            <w:r w:rsidR="00DD09E3">
              <w:t xml:space="preserve"> </w:t>
            </w:r>
            <w:r w:rsidR="00DD09E3">
              <w:rPr>
                <w:rFonts w:hint="eastAsia"/>
              </w:rPr>
              <w:t xml:space="preserve">9 and </w:t>
            </w:r>
            <w:r w:rsidR="00DD09E3">
              <w:t>p</w:t>
            </w:r>
            <w:r w:rsidRPr="00654960">
              <w:rPr>
                <w:rFonts w:hint="eastAsia"/>
              </w:rPr>
              <w:t>ort</w:t>
            </w:r>
            <w:r w:rsidR="00DD09E3">
              <w:t xml:space="preserve"> </w:t>
            </w:r>
            <w:r w:rsidRPr="00654960">
              <w:rPr>
                <w:rFonts w:hint="eastAsia"/>
              </w:rPr>
              <w:t xml:space="preserve">10 are 100 </w:t>
            </w:r>
            <w:r w:rsidR="00DD09E3">
              <w:t>m</w:t>
            </w:r>
            <w:r w:rsidRPr="00654960">
              <w:rPr>
                <w:rFonts w:hint="eastAsia"/>
              </w:rPr>
              <w:t>.</w:t>
            </w:r>
          </w:p>
          <w:p w:rsidR="00654960" w:rsidRPr="00654960" w:rsidRDefault="00654960" w:rsidP="00654960">
            <w:pPr>
              <w:pStyle w:val="TC"/>
            </w:pPr>
            <w:r w:rsidRPr="00654960">
              <w:rPr>
                <w:rFonts w:hint="eastAsia"/>
              </w:rPr>
              <w:t>Port1 to port</w:t>
            </w:r>
            <w:r w:rsidR="00DD09E3">
              <w:t xml:space="preserve"> </w:t>
            </w:r>
            <w:r w:rsidRPr="00654960">
              <w:rPr>
                <w:rFonts w:hint="eastAsia"/>
              </w:rPr>
              <w:t>8 are 100 m with standard mode.</w:t>
            </w:r>
          </w:p>
          <w:p w:rsidR="00654960" w:rsidRPr="00654960" w:rsidRDefault="00DD09E3" w:rsidP="00654960">
            <w:pPr>
              <w:pStyle w:val="TC"/>
            </w:pPr>
            <w:r>
              <w:rPr>
                <w:rFonts w:hint="eastAsia"/>
              </w:rPr>
              <w:t xml:space="preserve">Port1 to </w:t>
            </w:r>
            <w:r>
              <w:t>p</w:t>
            </w:r>
            <w:r w:rsidR="00654960" w:rsidRPr="00654960">
              <w:rPr>
                <w:rFonts w:hint="eastAsia"/>
              </w:rPr>
              <w:t>ort</w:t>
            </w:r>
            <w:r>
              <w:t xml:space="preserve"> </w:t>
            </w:r>
            <w:r>
              <w:rPr>
                <w:rFonts w:hint="eastAsia"/>
              </w:rPr>
              <w:t>8 are 250 m</w:t>
            </w:r>
            <w:r w:rsidR="00654960" w:rsidRPr="00654960">
              <w:rPr>
                <w:rFonts w:hint="eastAsia"/>
              </w:rPr>
              <w:t xml:space="preserve"> with extended mode and 10</w:t>
            </w:r>
            <w:r>
              <w:t xml:space="preserve"> </w:t>
            </w:r>
            <w:r w:rsidR="00654960" w:rsidRPr="00654960">
              <w:rPr>
                <w:rFonts w:hint="eastAsia"/>
              </w:rPr>
              <w:t>Mbps speed.</w:t>
            </w:r>
          </w:p>
        </w:tc>
      </w:tr>
    </w:tbl>
    <w:p w:rsidR="00E87C67" w:rsidRDefault="00E87C67" w:rsidP="00C307D2">
      <w:pPr>
        <w:pStyle w:val="Heading4"/>
        <w:rPr>
          <w:lang w:eastAsia="zh-TW"/>
        </w:rPr>
      </w:pPr>
      <w:r>
        <w:t xml:space="preserve">Table B: Product Compatibility Chart </w:t>
      </w:r>
    </w:p>
    <w:tbl>
      <w:tblPr>
        <w:tblW w:w="0" w:type="auto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7"/>
        <w:gridCol w:w="4953"/>
        <w:gridCol w:w="1995"/>
      </w:tblGrid>
      <w:tr w:rsidR="00D130F4" w:rsidTr="00EF3898">
        <w:trPr>
          <w:tblHeader/>
        </w:trPr>
        <w:tc>
          <w:tcPr>
            <w:tcW w:w="1347" w:type="dxa"/>
            <w:shd w:val="solid" w:color="000000" w:fill="FFFFFF"/>
          </w:tcPr>
          <w:p w:rsidR="00D130F4" w:rsidRPr="00C307D2" w:rsidRDefault="00D130F4" w:rsidP="00B03634">
            <w:pPr>
              <w:rPr>
                <w:rStyle w:val="CS"/>
                <w:color w:val="FFFFFF" w:themeColor="background1"/>
              </w:rPr>
            </w:pPr>
            <w:r w:rsidRPr="00C307D2">
              <w:rPr>
                <w:rStyle w:val="CS"/>
                <w:color w:val="FFFFFF" w:themeColor="background1"/>
              </w:rPr>
              <w:t>SFP Transceiver</w:t>
            </w:r>
          </w:p>
        </w:tc>
        <w:tc>
          <w:tcPr>
            <w:tcW w:w="4953" w:type="dxa"/>
            <w:shd w:val="solid" w:color="000000" w:fill="FFFFFF"/>
          </w:tcPr>
          <w:p w:rsidR="00D130F4" w:rsidRPr="00C307D2" w:rsidRDefault="00D130F4" w:rsidP="00B03634">
            <w:pPr>
              <w:rPr>
                <w:rStyle w:val="CS"/>
                <w:color w:val="FFFFFF" w:themeColor="background1"/>
              </w:rPr>
            </w:pPr>
            <w:r w:rsidRPr="00C307D2">
              <w:rPr>
                <w:rStyle w:val="CS"/>
                <w:color w:val="FFFFFF" w:themeColor="background1"/>
              </w:rPr>
              <w:t>DESCRIPTION</w:t>
            </w:r>
          </w:p>
        </w:tc>
        <w:tc>
          <w:tcPr>
            <w:tcW w:w="1995" w:type="dxa"/>
            <w:shd w:val="solid" w:color="000000" w:fill="FFFFFF"/>
          </w:tcPr>
          <w:p w:rsidR="00D130F4" w:rsidRPr="00C307D2" w:rsidRDefault="00D130F4" w:rsidP="00B03634">
            <w:pPr>
              <w:rPr>
                <w:rStyle w:val="CS"/>
                <w:color w:val="FFFFFF" w:themeColor="background1"/>
              </w:rPr>
            </w:pPr>
            <w:r w:rsidRPr="00C307D2">
              <w:rPr>
                <w:rStyle w:val="CS"/>
                <w:color w:val="FFFFFF" w:themeColor="background1"/>
              </w:rPr>
              <w:t>MAX. DISTANCE*</w:t>
            </w:r>
          </w:p>
        </w:tc>
      </w:tr>
      <w:tr w:rsidR="00D130F4" w:rsidTr="00B03634">
        <w:trPr>
          <w:trHeight w:val="124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MULTI</w:t>
            </w:r>
            <w:r>
              <w:rPr>
                <w:rFonts w:hint="eastAsia"/>
                <w:lang w:val="en-GB" w:eastAsia="zh-TW"/>
              </w:rPr>
              <w:t>-</w:t>
            </w:r>
            <w:r w:rsidRPr="008A5D17">
              <w:rPr>
                <w:lang w:val="en-GB" w:eastAsia="en-GB"/>
              </w:rPr>
              <w:t>MODE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</w:p>
        </w:tc>
      </w:tr>
      <w:tr w:rsidR="00D130F4" w:rsidTr="00B03634"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S30-2MLC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1000Base-SX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550</w:t>
              </w:r>
              <w:r>
                <w:rPr>
                  <w:rFonts w:hint="eastAsia"/>
                  <w:lang w:val="fr-FR" w:eastAsia="zh-TW"/>
                </w:rPr>
                <w:t xml:space="preserve"> </w:t>
              </w:r>
              <w:r w:rsidRPr="00A6407A">
                <w:rPr>
                  <w:lang w:val="fr-FR"/>
                </w:rPr>
                <w:t>m</w:t>
              </w:r>
            </w:smartTag>
            <w:r w:rsidRPr="00A6407A">
              <w:rPr>
                <w:lang w:val="fr-FR"/>
              </w:rPr>
              <w:t xml:space="preserve"> - </w:t>
            </w:r>
            <w:proofErr w:type="spellStart"/>
            <w:r w:rsidRPr="00A6407A">
              <w:rPr>
                <w:lang w:val="fr-FR"/>
              </w:rPr>
              <w:t>Multi-Mode</w:t>
            </w:r>
            <w:proofErr w:type="spellEnd"/>
            <w:r w:rsidRPr="00A6407A">
              <w:rPr>
                <w:lang w:val="fr-FR"/>
              </w:rPr>
              <w:t xml:space="preserve">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850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 xml:space="preserve">) - </w:t>
            </w:r>
            <w:proofErr w:type="spellStart"/>
            <w:r w:rsidRPr="00A6407A">
              <w:rPr>
                <w:lang w:val="fr-FR"/>
              </w:rPr>
              <w:t>Based</w:t>
            </w:r>
            <w:proofErr w:type="spellEnd"/>
            <w:r w:rsidRPr="00A6407A">
              <w:rPr>
                <w:lang w:val="fr-FR"/>
              </w:rPr>
              <w:t xml:space="preserve"> on 50/125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µm OM2 Fiber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5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A5D17">
                <w:rPr>
                  <w:lang w:val="en-GB" w:eastAsia="en-GB"/>
                </w:rPr>
                <w:t>550</w:t>
              </w:r>
              <w:r>
                <w:rPr>
                  <w:rFonts w:hint="eastAsia"/>
                  <w:lang w:val="en-GB" w:eastAsia="zh-TW"/>
                </w:rPr>
                <w:t xml:space="preserve"> </w:t>
              </w:r>
              <w:r w:rsidRPr="008A5D17">
                <w:rPr>
                  <w:lang w:val="en-GB" w:eastAsia="en-GB"/>
                </w:rPr>
                <w:t>m</w:t>
              </w:r>
            </w:smartTag>
          </w:p>
        </w:tc>
      </w:tr>
      <w:tr w:rsidR="00D130F4" w:rsidTr="00B03634"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S30-2MLC-2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1000Base-SX2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</w:t>
            </w:r>
            <w:proofErr w:type="spellStart"/>
            <w:r w:rsidRPr="00A6407A">
              <w:rPr>
                <w:lang w:val="fr-FR"/>
              </w:rPr>
              <w:t>Multi-Mode</w:t>
            </w:r>
            <w:proofErr w:type="spellEnd"/>
            <w:r w:rsidRPr="00A6407A">
              <w:rPr>
                <w:lang w:val="fr-FR"/>
              </w:rPr>
              <w:t xml:space="preserve">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 xml:space="preserve">) - </w:t>
            </w:r>
            <w:proofErr w:type="spellStart"/>
            <w:r w:rsidRPr="00A6407A">
              <w:rPr>
                <w:lang w:val="fr-FR"/>
              </w:rPr>
              <w:t>Based</w:t>
            </w:r>
            <w:proofErr w:type="spellEnd"/>
            <w:r w:rsidRPr="00A6407A">
              <w:rPr>
                <w:lang w:val="fr-FR"/>
              </w:rPr>
              <w:t xml:space="preserve"> on 50/125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µm OM4 Laser Optimise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221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SINGLE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Pr="008A5D17">
              <w:rPr>
                <w:lang w:val="en-GB" w:eastAsia="en-GB"/>
              </w:rPr>
              <w:t>MODE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</w:p>
        </w:tc>
      </w:tr>
      <w:tr w:rsidR="00D130F4" w:rsidTr="00B03634">
        <w:trPr>
          <w:trHeight w:val="166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S30-2SLC-10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 w:eastAsia="zh-TW"/>
              </w:rPr>
            </w:pPr>
            <w:r w:rsidRPr="00A6407A">
              <w:rPr>
                <w:lang w:val="fr-FR"/>
              </w:rPr>
              <w:t xml:space="preserve">SFP-Port 1000Base-LX10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>
              <w:rPr>
                <w:rFonts w:ascii="PMingLiU" w:hAnsi="PMingLiU" w:cs="PMingLiU" w:hint="eastAsia"/>
                <w:lang w:val="fr-FR" w:eastAsia="zh-TW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10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31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S30-2SLC-30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1000Base-LHX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30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30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17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S30-2SLC-70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1000Base-ZX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70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1550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70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06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S30-1SLC/A-10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1000Base-BX10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</w:t>
            </w:r>
            <w:proofErr w:type="spellStart"/>
            <w:r w:rsidRPr="00A6407A">
              <w:rPr>
                <w:lang w:val="fr-FR"/>
              </w:rPr>
              <w:t>Tx</w:t>
            </w:r>
            <w:proofErr w:type="spellEnd"/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nm - </w:t>
            </w:r>
            <w:proofErr w:type="spellStart"/>
            <w:r w:rsidRPr="00A6407A">
              <w:rPr>
                <w:lang w:val="fr-FR"/>
              </w:rPr>
              <w:t>Rx</w:t>
            </w:r>
            <w:proofErr w:type="spellEnd"/>
            <w:r w:rsidRPr="00A6407A">
              <w:rPr>
                <w:lang w:val="fr-FR"/>
              </w:rPr>
              <w:t xml:space="preserve">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10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11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S30-1SLC/B-10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1000Base-BX10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</w:t>
            </w:r>
            <w:proofErr w:type="spellStart"/>
            <w:r w:rsidRPr="00A6407A">
              <w:rPr>
                <w:lang w:val="fr-FR"/>
              </w:rPr>
              <w:t>Tx</w:t>
            </w:r>
            <w:proofErr w:type="spellEnd"/>
            <w:r w:rsidRPr="00A6407A">
              <w:rPr>
                <w:lang w:val="fr-FR"/>
              </w:rPr>
              <w:t xml:space="preserve">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nm - </w:t>
            </w:r>
            <w:proofErr w:type="spellStart"/>
            <w:r w:rsidRPr="00A6407A">
              <w:rPr>
                <w:lang w:val="fr-FR"/>
              </w:rPr>
              <w:t>Rx</w:t>
            </w:r>
            <w:proofErr w:type="spellEnd"/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 xml:space="preserve">50 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10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11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S30-1SLC/A-20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1000Base-BX20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</w:t>
            </w:r>
            <w:proofErr w:type="spellStart"/>
            <w:r w:rsidRPr="00A6407A">
              <w:rPr>
                <w:lang w:val="fr-FR"/>
              </w:rPr>
              <w:t>Tx</w:t>
            </w:r>
            <w:proofErr w:type="spellEnd"/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nm - </w:t>
            </w:r>
            <w:proofErr w:type="spellStart"/>
            <w:r w:rsidRPr="00A6407A">
              <w:rPr>
                <w:lang w:val="fr-FR"/>
              </w:rPr>
              <w:t>Rx</w:t>
            </w:r>
            <w:proofErr w:type="spellEnd"/>
            <w:r w:rsidRPr="00A6407A">
              <w:rPr>
                <w:lang w:val="fr-FR"/>
              </w:rPr>
              <w:t xml:space="preserve">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11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S30-1SLC/B-20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1000Base-BX20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</w:t>
            </w:r>
            <w:proofErr w:type="spellStart"/>
            <w:r w:rsidRPr="00A6407A">
              <w:rPr>
                <w:lang w:val="fr-FR"/>
              </w:rPr>
              <w:t>Tx</w:t>
            </w:r>
            <w:proofErr w:type="spellEnd"/>
            <w:r w:rsidRPr="00A6407A">
              <w:rPr>
                <w:lang w:val="fr-FR"/>
              </w:rPr>
              <w:t xml:space="preserve">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nm - </w:t>
            </w:r>
            <w:proofErr w:type="spellStart"/>
            <w:r w:rsidRPr="00A6407A">
              <w:rPr>
                <w:lang w:val="fr-FR"/>
              </w:rPr>
              <w:t>Rx</w:t>
            </w:r>
            <w:proofErr w:type="spellEnd"/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111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S30-1SLC/A-60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1000Base-BX60 Mini-GBIC Module - 1 Fiber </w:t>
            </w:r>
            <w:r w:rsidR="001D2363"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60</w:t>
            </w:r>
            <w:r w:rsidR="001D2363">
              <w:rPr>
                <w:lang w:val="fr-FR"/>
              </w:rPr>
              <w:t xml:space="preserve"> km</w:t>
            </w:r>
            <w:r w:rsidRPr="00A6407A">
              <w:rPr>
                <w:lang w:val="fr-FR"/>
              </w:rPr>
              <w:t xml:space="preserve"> - Single-Mode - </w:t>
            </w:r>
            <w:proofErr w:type="spellStart"/>
            <w:r w:rsidRPr="00A6407A">
              <w:rPr>
                <w:lang w:val="fr-FR"/>
              </w:rPr>
              <w:t>Tx</w:t>
            </w:r>
            <w:proofErr w:type="spellEnd"/>
            <w:r w:rsidRPr="00A6407A">
              <w:rPr>
                <w:lang w:val="fr-FR"/>
              </w:rPr>
              <w:t xml:space="preserve"> 1310nm - </w:t>
            </w:r>
            <w:proofErr w:type="spellStart"/>
            <w:r w:rsidRPr="00A6407A">
              <w:rPr>
                <w:lang w:val="fr-FR"/>
              </w:rPr>
              <w:t>Rx</w:t>
            </w:r>
            <w:proofErr w:type="spellEnd"/>
            <w:r w:rsidRPr="00A6407A">
              <w:rPr>
                <w:lang w:val="fr-FR"/>
              </w:rPr>
              <w:t xml:space="preserve"> 1490nm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60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  <w:tr w:rsidR="00D130F4" w:rsidTr="00B03634">
        <w:trPr>
          <w:trHeight w:val="242"/>
        </w:trPr>
        <w:tc>
          <w:tcPr>
            <w:tcW w:w="1347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S30-1SLC/B-60</w:t>
            </w:r>
          </w:p>
        </w:tc>
        <w:tc>
          <w:tcPr>
            <w:tcW w:w="4953" w:type="dxa"/>
            <w:vAlign w:val="center"/>
          </w:tcPr>
          <w:p w:rsidR="00D130F4" w:rsidRPr="00A6407A" w:rsidRDefault="00D130F4" w:rsidP="00B03634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1000Base-BX60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60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1D236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</w:t>
            </w:r>
            <w:proofErr w:type="spellStart"/>
            <w:r w:rsidRPr="00A6407A">
              <w:rPr>
                <w:lang w:val="fr-FR"/>
              </w:rPr>
              <w:t>Tx</w:t>
            </w:r>
            <w:proofErr w:type="spellEnd"/>
            <w:r w:rsidRPr="00A6407A">
              <w:rPr>
                <w:lang w:val="fr-FR"/>
              </w:rPr>
              <w:t xml:space="preserve">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nm - </w:t>
            </w:r>
            <w:proofErr w:type="spellStart"/>
            <w:r w:rsidRPr="00A6407A">
              <w:rPr>
                <w:lang w:val="fr-FR"/>
              </w:rPr>
              <w:t>Rx</w:t>
            </w:r>
            <w:proofErr w:type="spellEnd"/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95" w:type="dxa"/>
            <w:vAlign w:val="center"/>
          </w:tcPr>
          <w:p w:rsidR="00D130F4" w:rsidRPr="008A5D17" w:rsidRDefault="00D130F4" w:rsidP="00B03634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60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1D2363">
              <w:rPr>
                <w:lang w:val="en-GB" w:eastAsia="en-GB"/>
              </w:rPr>
              <w:t>km</w:t>
            </w:r>
          </w:p>
        </w:tc>
      </w:tr>
    </w:tbl>
    <w:p w:rsidR="00E87C67" w:rsidRDefault="00E87C67" w:rsidP="00C307D2">
      <w:pPr>
        <w:pStyle w:val="BT"/>
        <w:ind w:left="1080"/>
      </w:pPr>
      <w:r>
        <w:t>* Maximum distance is limited to optical loss of the fiber and any additional loss by connectors, splices and patch panels.</w:t>
      </w:r>
    </w:p>
    <w:p w:rsidR="00D24C68" w:rsidRPr="00D24C68" w:rsidRDefault="00D24C68" w:rsidP="00603F75">
      <w:pPr>
        <w:pStyle w:val="H0"/>
      </w:pPr>
      <w:r w:rsidRPr="00D24C68">
        <w:lastRenderedPageBreak/>
        <w:t>28 08 00 Commissioning of Electronic Safety and Security</w:t>
      </w:r>
    </w:p>
    <w:p w:rsidR="00D24C68" w:rsidRPr="00D24C68" w:rsidRDefault="00D24C68" w:rsidP="00603F75">
      <w:pPr>
        <w:pStyle w:val="Head1"/>
        <w:rPr>
          <w:sz w:val="22"/>
          <w:szCs w:val="22"/>
        </w:rPr>
      </w:pPr>
      <w:r w:rsidRPr="00D24C68">
        <w:t>28 08 11 Testing for Baseline Performance Criteria</w:t>
      </w:r>
    </w:p>
    <w:p w:rsidR="00DD09E3" w:rsidRDefault="00DD09E3" w:rsidP="00DD09E3">
      <w:pPr>
        <w:pStyle w:val="Heading1"/>
      </w:pPr>
      <w:r>
        <w:t>Testing the Fiber Optic Ethernet Link.</w:t>
      </w:r>
    </w:p>
    <w:p w:rsidR="00DD09E3" w:rsidRDefault="00DD09E3" w:rsidP="00DD09E3">
      <w:pPr>
        <w:pStyle w:val="Heading2"/>
      </w:pPr>
      <w:r>
        <w:t>Verify that the data leads and optical fibers are properly connected.</w:t>
      </w:r>
    </w:p>
    <w:p w:rsidR="00DD09E3" w:rsidRDefault="00DD09E3" w:rsidP="00DD09E3">
      <w:pPr>
        <w:pStyle w:val="Heading2"/>
      </w:pPr>
      <w:r>
        <w:t>Make sure that power is applied to all fiber optic modules, controllers, and receiver drivers or other equipment used in the system.</w:t>
      </w:r>
    </w:p>
    <w:p w:rsidR="00DD09E3" w:rsidRDefault="00DD09E3" w:rsidP="00DD09E3">
      <w:pPr>
        <w:pStyle w:val="Heading2"/>
      </w:pPr>
      <w:r>
        <w:t>Successful data link operation should be confirmed by communicating with other equipment.</w:t>
      </w:r>
    </w:p>
    <w:p w:rsidR="00DD09E3" w:rsidRDefault="00DD09E3" w:rsidP="00DD09E3">
      <w:pPr>
        <w:pStyle w:val="Heading1"/>
      </w:pPr>
      <w:r>
        <w:t>Testing the 10/100/1000T Gigabit Ethernet and Gigabit Copper Link.</w:t>
      </w:r>
    </w:p>
    <w:p w:rsidR="00DD09E3" w:rsidRDefault="00DD09E3" w:rsidP="00DD09E3">
      <w:pPr>
        <w:pStyle w:val="Heading2"/>
      </w:pPr>
      <w:r>
        <w:t>Verify that the data leads and UTP ports are properly connected.</w:t>
      </w:r>
    </w:p>
    <w:p w:rsidR="00DD09E3" w:rsidRPr="00654960" w:rsidRDefault="00DD09E3" w:rsidP="00DD09E3">
      <w:pPr>
        <w:pStyle w:val="Heading2"/>
      </w:pPr>
      <w:r>
        <w:t>Successful data link operation should be confirmed by communicating with other equipment.</w:t>
      </w:r>
    </w:p>
    <w:p w:rsidR="00A77CCE" w:rsidRDefault="00A77CCE" w:rsidP="006C6AE6">
      <w:pPr>
        <w:pStyle w:val="INTERLOGIX-GrayHeader"/>
      </w:pPr>
      <w:r>
        <w:t>Contacting Support</w:t>
      </w: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4C117F" w:rsidP="000F6D36">
      <w:pPr>
        <w:pStyle w:val="BT"/>
      </w:pPr>
      <w:hyperlink r:id="rId18" w:history="1">
        <w:r w:rsidR="00A77CCE" w:rsidRPr="00B66868">
          <w:rPr>
            <w:rStyle w:val="Hyperlink"/>
            <w:lang w:val="it-IT"/>
          </w:rPr>
          <w:t>techsupport@interlogix.com</w:t>
        </w:r>
      </w:hyperlink>
    </w:p>
    <w:p w:rsidR="00A77CCE" w:rsidRPr="00B66868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Latin America:</w:t>
      </w:r>
    </w:p>
    <w:p w:rsidR="00A77CCE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561-998-6114</w:t>
      </w:r>
    </w:p>
    <w:p w:rsidR="00A77CCE" w:rsidRDefault="004C117F" w:rsidP="000F6D36">
      <w:pPr>
        <w:pStyle w:val="BT"/>
        <w:rPr>
          <w:lang w:val="it-IT"/>
        </w:rPr>
      </w:pPr>
      <w:hyperlink r:id="rId19" w:history="1">
        <w:r w:rsidR="00A77CCE" w:rsidRPr="009071F7">
          <w:rPr>
            <w:rStyle w:val="Hyperlink"/>
            <w:lang w:val="it-IT"/>
          </w:rPr>
          <w:t>latam@interlogix.com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Default="00A77CCE" w:rsidP="000F6D36">
      <w:pPr>
        <w:pStyle w:val="BT"/>
        <w:rPr>
          <w:lang w:val="it-IT"/>
        </w:rPr>
      </w:pPr>
      <w:r>
        <w:rPr>
          <w:lang w:val="it-IT"/>
        </w:rPr>
        <w:t>Web site:</w:t>
      </w:r>
    </w:p>
    <w:p w:rsidR="00A77CCE" w:rsidRDefault="004C117F" w:rsidP="000F6D36">
      <w:pPr>
        <w:pStyle w:val="BT"/>
        <w:rPr>
          <w:lang w:val="it-IT"/>
        </w:rPr>
      </w:pPr>
      <w:hyperlink r:id="rId20" w:history="1">
        <w:r w:rsidR="00A77CCE" w:rsidRPr="009071F7">
          <w:rPr>
            <w:rStyle w:val="Hyperlink"/>
            <w:lang w:val="it-IT"/>
          </w:rPr>
          <w:t>www.interlogix.com/customer-support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</w:pPr>
      <w:r w:rsidRPr="00B66868">
        <w:t>EMEA:</w:t>
      </w:r>
    </w:p>
    <w:p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:rsidR="00E878F9" w:rsidRPr="006C6AE6" w:rsidRDefault="004C117F" w:rsidP="00E878F9">
      <w:pPr>
        <w:pStyle w:val="BT"/>
      </w:pPr>
      <w:hyperlink r:id="rId21" w:history="1">
        <w:r w:rsidR="00E878F9">
          <w:rPr>
            <w:rStyle w:val="Hyperlink"/>
          </w:rPr>
          <w:t>www.utcfssecurityproducts.com</w:t>
        </w:r>
        <w:r w:rsidR="00E878F9" w:rsidRPr="009071F7">
          <w:rPr>
            <w:rStyle w:val="Hyperlink"/>
          </w:rPr>
          <w:t>/</w:t>
        </w:r>
        <w:r w:rsidR="00E878F9">
          <w:rPr>
            <w:rStyle w:val="Hyperlink"/>
          </w:rPr>
          <w:t>CustomerS</w:t>
        </w:r>
        <w:r w:rsidR="00E878F9" w:rsidRPr="009071F7">
          <w:rPr>
            <w:rStyle w:val="Hyperlink"/>
          </w:rPr>
          <w:t>upport</w:t>
        </w:r>
      </w:hyperlink>
    </w:p>
    <w:p w:rsidR="00C54C53" w:rsidRPr="006C6AE6" w:rsidRDefault="00C54C53" w:rsidP="00E878F9">
      <w:pPr>
        <w:pStyle w:val="BT"/>
      </w:pPr>
    </w:p>
    <w:sectPr w:rsidR="00C54C53" w:rsidRPr="006C6AE6" w:rsidSect="004134EB">
      <w:footerReference w:type="default" r:id="rId22"/>
      <w:type w:val="continuous"/>
      <w:pgSz w:w="11907" w:h="16840" w:code="9"/>
      <w:pgMar w:top="720" w:right="72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7F" w:rsidRDefault="004C117F">
      <w:r>
        <w:separator/>
      </w:r>
    </w:p>
  </w:endnote>
  <w:endnote w:type="continuationSeparator" w:id="0">
    <w:p w:rsidR="004C117F" w:rsidRDefault="004C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34" w:rsidRPr="004F0530" w:rsidRDefault="00B03634" w:rsidP="00C307D2">
    <w:pPr>
      <w:pStyle w:val="Footer"/>
      <w:tabs>
        <w:tab w:val="clear" w:pos="10440"/>
        <w:tab w:val="right" w:pos="9720"/>
      </w:tabs>
      <w:rPr>
        <w:lang w:val="it-IT"/>
      </w:rPr>
    </w:pPr>
    <w:r>
      <w:fldChar w:fldCharType="begin"/>
    </w:r>
    <w:r w:rsidRPr="004F0530">
      <w:rPr>
        <w:lang w:val="it-IT"/>
      </w:rPr>
      <w:instrText xml:space="preserve"> PAGE </w:instrText>
    </w:r>
    <w:r>
      <w:fldChar w:fldCharType="separate"/>
    </w:r>
    <w:r w:rsidR="003B6F4F">
      <w:rPr>
        <w:noProof/>
        <w:lang w:val="it-IT"/>
      </w:rPr>
      <w:t>6</w:t>
    </w:r>
    <w:r>
      <w:rPr>
        <w:noProof/>
      </w:rPr>
      <w:fldChar w:fldCharType="end"/>
    </w:r>
    <w:r w:rsidRPr="004F0530">
      <w:rPr>
        <w:lang w:val="it-IT"/>
      </w:rPr>
      <w:t xml:space="preserve"> </w:t>
    </w:r>
    <w:r w:rsidRPr="004F0530">
      <w:rPr>
        <w:lang w:val="it-IT"/>
      </w:rPr>
      <w:tab/>
    </w:r>
    <w:r>
      <w:fldChar w:fldCharType="begin"/>
    </w:r>
    <w:r w:rsidRPr="004F0530">
      <w:rPr>
        <w:lang w:val="it-IT"/>
      </w:rPr>
      <w:instrText xml:space="preserve"> DOCPROPERTY "Title" </w:instrText>
    </w:r>
    <w:r>
      <w:fldChar w:fldCharType="separate"/>
    </w:r>
    <w:r w:rsidR="00153F32">
      <w:rPr>
        <w:lang w:val="it-IT"/>
      </w:rPr>
      <w:t>NS2052-8P-2C A&amp;E Specifications, Division 28 00 00 Electronic Safety and Security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34" w:rsidRPr="00A10560" w:rsidRDefault="00B03634" w:rsidP="006C6AE6">
    <w:pPr>
      <w:pStyle w:val="Footer"/>
    </w:pPr>
    <w:r>
      <w:t>Product Brand, Product Name A&amp;E Specifications DDMONYY</w:t>
    </w:r>
    <w:r w:rsidRPr="00A10560">
      <w:tab/>
    </w:r>
    <w:r>
      <w:fldChar w:fldCharType="begin"/>
    </w:r>
    <w:r w:rsidRPr="00A10560">
      <w:instrText xml:space="preserve"> PAGE </w:instrText>
    </w:r>
    <w:r>
      <w:fldChar w:fldCharType="separate"/>
    </w:r>
    <w:r w:rsidR="00153F32">
      <w:rPr>
        <w:noProof/>
      </w:rPr>
      <w:t>1</w:t>
    </w:r>
    <w:r>
      <w:fldChar w:fldCharType="end"/>
    </w:r>
  </w:p>
  <w:p w:rsidR="00B03634" w:rsidRPr="00EE7813" w:rsidRDefault="00B03634" w:rsidP="006C6AE6">
    <w:pPr>
      <w:pStyle w:val="Footer"/>
    </w:pPr>
    <w:r w:rsidRPr="00711DEB">
      <w:t xml:space="preserve">© </w:t>
    </w:r>
    <w:proofErr w:type="gramStart"/>
    <w:r w:rsidRPr="00711DEB">
      <w:t>2012  UTC</w:t>
    </w:r>
    <w:proofErr w:type="gramEnd"/>
    <w:r w:rsidRPr="00711DEB">
      <w:t xml:space="preserve">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34" w:rsidRPr="00C42F5A" w:rsidRDefault="00B03634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fldChar w:fldCharType="begin"/>
    </w:r>
    <w:r w:rsidRPr="00C42F5A">
      <w:rPr>
        <w:lang w:val="en-GB"/>
      </w:rPr>
      <w:instrText xml:space="preserve"> DOCPROPERTY "Title" </w:instrText>
    </w:r>
    <w:r>
      <w:fldChar w:fldCharType="separate"/>
    </w:r>
    <w:r w:rsidR="00153F32">
      <w:rPr>
        <w:lang w:val="en-GB"/>
      </w:rPr>
      <w:t>NS2052-8P-2C A&amp;E Specifications, Division 28 00 00 Electronic Safety and Security</w:t>
    </w:r>
    <w:r>
      <w:fldChar w:fldCharType="end"/>
    </w:r>
    <w:r w:rsidRPr="00C42F5A">
      <w:rPr>
        <w:lang w:val="en-GB"/>
      </w:rPr>
      <w:t>,</w:t>
    </w:r>
    <w:r w:rsidRPr="00C42F5A">
      <w:rPr>
        <w:lang w:val="en-GB"/>
      </w:rPr>
      <w:tab/>
    </w:r>
    <w:r>
      <w:fldChar w:fldCharType="begin"/>
    </w:r>
    <w:r w:rsidRPr="00C42F5A">
      <w:rPr>
        <w:lang w:val="en-GB"/>
      </w:rPr>
      <w:instrText xml:space="preserve"> PAGE </w:instrText>
    </w:r>
    <w:r>
      <w:fldChar w:fldCharType="separate"/>
    </w:r>
    <w:r w:rsidR="003B6F4F">
      <w:rPr>
        <w:noProof/>
        <w:lang w:val="en-GB"/>
      </w:rPr>
      <w:t>1</w:t>
    </w:r>
    <w:r>
      <w:fldChar w:fldCharType="end"/>
    </w:r>
  </w:p>
  <w:p w:rsidR="00B03634" w:rsidRPr="006C6AE6" w:rsidRDefault="00B03634" w:rsidP="00C42F5A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3B6F4F">
      <w:rPr>
        <w:noProof/>
      </w:rPr>
      <w:t>2018</w:t>
    </w:r>
    <w:r>
      <w:rPr>
        <w:noProof/>
      </w:rPr>
      <w:fldChar w:fldCharType="end"/>
    </w:r>
    <w:r w:rsidRPr="00711DEB">
      <w:t xml:space="preserve">  UTC Fire &amp; Security </w:t>
    </w:r>
    <w:r>
      <w:t xml:space="preserve">Americas Corporation, Inc. </w:t>
    </w:r>
    <w:r w:rsidRPr="00711DEB">
      <w:t>Interlogix is part of UTC Climate Controls &amp; Security, a unit of United Technologies Corporation.  All rights reserved.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34" w:rsidRPr="004F0530" w:rsidRDefault="00B03634" w:rsidP="005B4B74">
    <w:pPr>
      <w:pStyle w:val="Footer"/>
      <w:tabs>
        <w:tab w:val="clear" w:pos="10440"/>
        <w:tab w:val="right" w:pos="9720"/>
      </w:tabs>
      <w:rPr>
        <w:lang w:val="it-IT"/>
      </w:rPr>
    </w:pPr>
    <w:r>
      <w:fldChar w:fldCharType="begin"/>
    </w:r>
    <w:r w:rsidRPr="004F0530">
      <w:rPr>
        <w:lang w:val="it-IT"/>
      </w:rPr>
      <w:instrText xml:space="preserve"> DOCPROPERTY "Title" </w:instrText>
    </w:r>
    <w:r>
      <w:fldChar w:fldCharType="separate"/>
    </w:r>
    <w:r w:rsidR="00153F32">
      <w:rPr>
        <w:lang w:val="it-IT"/>
      </w:rPr>
      <w:t>NS2052-8P-2C A&amp;E Specifications, Division 28 00 00 Electronic Safety and Security</w:t>
    </w:r>
    <w:r>
      <w:fldChar w:fldCharType="end"/>
    </w:r>
    <w:r w:rsidRPr="004F0530">
      <w:rPr>
        <w:lang w:val="it-IT"/>
      </w:rPr>
      <w:tab/>
    </w:r>
    <w:r>
      <w:fldChar w:fldCharType="begin"/>
    </w:r>
    <w:r w:rsidRPr="004F0530">
      <w:rPr>
        <w:lang w:val="it-IT"/>
      </w:rPr>
      <w:instrText xml:space="preserve"> PAGE </w:instrText>
    </w:r>
    <w:r>
      <w:fldChar w:fldCharType="separate"/>
    </w:r>
    <w:r w:rsidR="003B6F4F">
      <w:rPr>
        <w:noProof/>
        <w:lang w:val="it-IT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7F" w:rsidRDefault="004C117F">
      <w:r>
        <w:separator/>
      </w:r>
    </w:p>
  </w:footnote>
  <w:footnote w:type="continuationSeparator" w:id="0">
    <w:p w:rsidR="004C117F" w:rsidRDefault="004C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34" w:rsidRDefault="00B03634">
    <w:pPr>
      <w:pStyle w:val="Header"/>
      <w:rPr>
        <w:lang w:val="fr-FR"/>
      </w:rPr>
    </w:pPr>
  </w:p>
  <w:p w:rsidR="00B03634" w:rsidRPr="00C42F5A" w:rsidRDefault="00B0363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F32" w:rsidRDefault="00153F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34" w:rsidRDefault="00B03634">
    <w:pPr>
      <w:pStyle w:val="Header"/>
      <w:rPr>
        <w:lang w:val="fr-FR"/>
      </w:rPr>
    </w:pPr>
  </w:p>
  <w:p w:rsidR="00B03634" w:rsidRPr="00C42F5A" w:rsidRDefault="00B0363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3EF220A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EA"/>
    <w:rsid w:val="0000792F"/>
    <w:rsid w:val="00007BF0"/>
    <w:rsid w:val="00011F43"/>
    <w:rsid w:val="00014390"/>
    <w:rsid w:val="0002688E"/>
    <w:rsid w:val="00033DC1"/>
    <w:rsid w:val="000A7D1F"/>
    <w:rsid w:val="000B1607"/>
    <w:rsid w:val="000B6D71"/>
    <w:rsid w:val="000C212A"/>
    <w:rsid w:val="000C2825"/>
    <w:rsid w:val="000C6AE0"/>
    <w:rsid w:val="000D02B8"/>
    <w:rsid w:val="000F2EB1"/>
    <w:rsid w:val="000F2F9F"/>
    <w:rsid w:val="000F5985"/>
    <w:rsid w:val="000F6D36"/>
    <w:rsid w:val="00111B50"/>
    <w:rsid w:val="00145184"/>
    <w:rsid w:val="001526F6"/>
    <w:rsid w:val="00153F32"/>
    <w:rsid w:val="001802C0"/>
    <w:rsid w:val="001816A1"/>
    <w:rsid w:val="001A217F"/>
    <w:rsid w:val="001B1E96"/>
    <w:rsid w:val="001D2363"/>
    <w:rsid w:val="001D2CDB"/>
    <w:rsid w:val="001D7E7F"/>
    <w:rsid w:val="001F4D71"/>
    <w:rsid w:val="002327E8"/>
    <w:rsid w:val="00234A56"/>
    <w:rsid w:val="00254461"/>
    <w:rsid w:val="00263FED"/>
    <w:rsid w:val="00280764"/>
    <w:rsid w:val="00286AE1"/>
    <w:rsid w:val="00286F27"/>
    <w:rsid w:val="002B6344"/>
    <w:rsid w:val="002C656B"/>
    <w:rsid w:val="002E7330"/>
    <w:rsid w:val="002F7F8D"/>
    <w:rsid w:val="00300979"/>
    <w:rsid w:val="0031050B"/>
    <w:rsid w:val="003123A5"/>
    <w:rsid w:val="003270D2"/>
    <w:rsid w:val="00335371"/>
    <w:rsid w:val="003557D4"/>
    <w:rsid w:val="00367BEA"/>
    <w:rsid w:val="003772FD"/>
    <w:rsid w:val="003849B4"/>
    <w:rsid w:val="00395982"/>
    <w:rsid w:val="003B6F4F"/>
    <w:rsid w:val="003C2E7D"/>
    <w:rsid w:val="004052B0"/>
    <w:rsid w:val="0040539B"/>
    <w:rsid w:val="00412947"/>
    <w:rsid w:val="004134EB"/>
    <w:rsid w:val="00417E29"/>
    <w:rsid w:val="00443C66"/>
    <w:rsid w:val="00445094"/>
    <w:rsid w:val="004611AD"/>
    <w:rsid w:val="00462A06"/>
    <w:rsid w:val="00475174"/>
    <w:rsid w:val="00476F2E"/>
    <w:rsid w:val="00476FA9"/>
    <w:rsid w:val="00494E34"/>
    <w:rsid w:val="004B6CEA"/>
    <w:rsid w:val="004C117F"/>
    <w:rsid w:val="004D3F28"/>
    <w:rsid w:val="004D7474"/>
    <w:rsid w:val="004E3317"/>
    <w:rsid w:val="004F0530"/>
    <w:rsid w:val="004F29FF"/>
    <w:rsid w:val="00500A5D"/>
    <w:rsid w:val="005033DD"/>
    <w:rsid w:val="005106D1"/>
    <w:rsid w:val="005219B5"/>
    <w:rsid w:val="00531F93"/>
    <w:rsid w:val="00541DB2"/>
    <w:rsid w:val="00542E50"/>
    <w:rsid w:val="00593473"/>
    <w:rsid w:val="005A695E"/>
    <w:rsid w:val="005B4B74"/>
    <w:rsid w:val="005B7D48"/>
    <w:rsid w:val="005E1D37"/>
    <w:rsid w:val="005E5764"/>
    <w:rsid w:val="005F243F"/>
    <w:rsid w:val="005F4B30"/>
    <w:rsid w:val="00603F75"/>
    <w:rsid w:val="006178E9"/>
    <w:rsid w:val="00620C62"/>
    <w:rsid w:val="00654960"/>
    <w:rsid w:val="00665249"/>
    <w:rsid w:val="00683445"/>
    <w:rsid w:val="00693E02"/>
    <w:rsid w:val="006C2061"/>
    <w:rsid w:val="006C51F1"/>
    <w:rsid w:val="006C6AE6"/>
    <w:rsid w:val="006C797A"/>
    <w:rsid w:val="006D38A9"/>
    <w:rsid w:val="006E161B"/>
    <w:rsid w:val="006F1C17"/>
    <w:rsid w:val="00702E68"/>
    <w:rsid w:val="00715944"/>
    <w:rsid w:val="00722487"/>
    <w:rsid w:val="00772AF2"/>
    <w:rsid w:val="00782171"/>
    <w:rsid w:val="007A255F"/>
    <w:rsid w:val="007A45EA"/>
    <w:rsid w:val="007B5815"/>
    <w:rsid w:val="00800A73"/>
    <w:rsid w:val="00803F61"/>
    <w:rsid w:val="00804E6C"/>
    <w:rsid w:val="00815826"/>
    <w:rsid w:val="00815BE4"/>
    <w:rsid w:val="00820CE5"/>
    <w:rsid w:val="008238A4"/>
    <w:rsid w:val="00841E10"/>
    <w:rsid w:val="0085027F"/>
    <w:rsid w:val="00865314"/>
    <w:rsid w:val="00865B89"/>
    <w:rsid w:val="0087537D"/>
    <w:rsid w:val="008A128D"/>
    <w:rsid w:val="008D76BE"/>
    <w:rsid w:val="008F2F77"/>
    <w:rsid w:val="009051BB"/>
    <w:rsid w:val="009078EC"/>
    <w:rsid w:val="00915501"/>
    <w:rsid w:val="0093433A"/>
    <w:rsid w:val="009429AA"/>
    <w:rsid w:val="00956A10"/>
    <w:rsid w:val="009861F0"/>
    <w:rsid w:val="00997A56"/>
    <w:rsid w:val="009D040C"/>
    <w:rsid w:val="009D0977"/>
    <w:rsid w:val="009E7F2A"/>
    <w:rsid w:val="00A23A80"/>
    <w:rsid w:val="00A25731"/>
    <w:rsid w:val="00A3071D"/>
    <w:rsid w:val="00A316C8"/>
    <w:rsid w:val="00A3184C"/>
    <w:rsid w:val="00A47CC3"/>
    <w:rsid w:val="00A64269"/>
    <w:rsid w:val="00A71080"/>
    <w:rsid w:val="00A73A82"/>
    <w:rsid w:val="00A77CCE"/>
    <w:rsid w:val="00AA09BF"/>
    <w:rsid w:val="00AA3F8A"/>
    <w:rsid w:val="00AA618B"/>
    <w:rsid w:val="00AA72F1"/>
    <w:rsid w:val="00AE4859"/>
    <w:rsid w:val="00AF0109"/>
    <w:rsid w:val="00B03634"/>
    <w:rsid w:val="00B24BD1"/>
    <w:rsid w:val="00B32179"/>
    <w:rsid w:val="00B51AC8"/>
    <w:rsid w:val="00B60570"/>
    <w:rsid w:val="00B675F5"/>
    <w:rsid w:val="00B72E75"/>
    <w:rsid w:val="00B85B6D"/>
    <w:rsid w:val="00BF1CD6"/>
    <w:rsid w:val="00C06651"/>
    <w:rsid w:val="00C10D08"/>
    <w:rsid w:val="00C307D2"/>
    <w:rsid w:val="00C42F5A"/>
    <w:rsid w:val="00C53983"/>
    <w:rsid w:val="00C54C53"/>
    <w:rsid w:val="00C5643F"/>
    <w:rsid w:val="00C70155"/>
    <w:rsid w:val="00C87FAC"/>
    <w:rsid w:val="00C93140"/>
    <w:rsid w:val="00CA1045"/>
    <w:rsid w:val="00CB63F3"/>
    <w:rsid w:val="00CD594C"/>
    <w:rsid w:val="00CD6764"/>
    <w:rsid w:val="00CE2CEC"/>
    <w:rsid w:val="00CF02CC"/>
    <w:rsid w:val="00D130F4"/>
    <w:rsid w:val="00D24C68"/>
    <w:rsid w:val="00D460CF"/>
    <w:rsid w:val="00D46D09"/>
    <w:rsid w:val="00D539DB"/>
    <w:rsid w:val="00D75B51"/>
    <w:rsid w:val="00D80DB4"/>
    <w:rsid w:val="00D847FE"/>
    <w:rsid w:val="00DA3A00"/>
    <w:rsid w:val="00DB2571"/>
    <w:rsid w:val="00DD09E3"/>
    <w:rsid w:val="00E01BDA"/>
    <w:rsid w:val="00E13F56"/>
    <w:rsid w:val="00E20444"/>
    <w:rsid w:val="00E224AB"/>
    <w:rsid w:val="00E26055"/>
    <w:rsid w:val="00E36D1D"/>
    <w:rsid w:val="00E70EEF"/>
    <w:rsid w:val="00E878F9"/>
    <w:rsid w:val="00E87C67"/>
    <w:rsid w:val="00E90C64"/>
    <w:rsid w:val="00E9471E"/>
    <w:rsid w:val="00E95377"/>
    <w:rsid w:val="00E970B6"/>
    <w:rsid w:val="00EA2F11"/>
    <w:rsid w:val="00EB28D0"/>
    <w:rsid w:val="00EB727D"/>
    <w:rsid w:val="00EE1460"/>
    <w:rsid w:val="00EE3AF0"/>
    <w:rsid w:val="00EE7813"/>
    <w:rsid w:val="00EF3898"/>
    <w:rsid w:val="00F21302"/>
    <w:rsid w:val="00F27960"/>
    <w:rsid w:val="00F43766"/>
    <w:rsid w:val="00F4778A"/>
    <w:rsid w:val="00F51180"/>
    <w:rsid w:val="00F554F6"/>
    <w:rsid w:val="00F8263C"/>
    <w:rsid w:val="00F8397C"/>
    <w:rsid w:val="00F92B1F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character" w:customStyle="1" w:styleId="bigtitle1">
    <w:name w:val="bigtitle1"/>
    <w:rsid w:val="006C797A"/>
    <w:rPr>
      <w:rFonts w:ascii="Verdana" w:hAnsi="Verdana" w:hint="default"/>
      <w:b/>
      <w:bCs/>
      <w:color w:val="FFFFFF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character" w:customStyle="1" w:styleId="bigtitle1">
    <w:name w:val="bigtitle1"/>
    <w:rsid w:val="006C797A"/>
    <w:rPr>
      <w:rFonts w:ascii="Verdana" w:hAnsi="Verdana" w:hint="default"/>
      <w:b/>
      <w:bCs/>
      <w:color w:val="FFFFF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mailto:techsupport@interlogix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tcfssecurityproducts.com/CustomerSuppor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interlogix.com/customer-suppo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latam@interlogi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jinzhou\Desktop\xxxxA%20Product%20Name%20A&amp;E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FF9C-988D-44ED-8764-929DDCB7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xxxxA Product Name A&amp;E Specifications</Template>
  <TotalTime>0</TotalTime>
  <Pages>7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NS2052-8P-2C A&amp;E Specifications, Division 28 00 00 Electronic Safety and Security</vt:lpstr>
    </vt:vector>
  </TitlesOfParts>
  <Company>UTC Fire &amp; Security</Company>
  <LinksUpToDate>false</LinksUpToDate>
  <CharactersWithSpaces>13616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NS2052-8P-2C A&amp;E Specifications, Division 28 00 00 Electronic Safety and Security</dc:title>
  <dc:subject>IFS</dc:subject>
  <dc:creator>Daniel Lapham</dc:creator>
  <dc:description>R01 Template for UTCFS A&amp;E Specifications
Medium: Paper, A4, 21 x 29.7 cm
Layout: Portrait, duplex with 0.63 cm binding
Columns: 1</dc:description>
  <cp:lastModifiedBy>David Picard</cp:lastModifiedBy>
  <cp:revision>8</cp:revision>
  <cp:lastPrinted>2010-11-05T18:07:00Z</cp:lastPrinted>
  <dcterms:created xsi:type="dcterms:W3CDTF">2018-01-24T21:34:00Z</dcterms:created>
  <dcterms:modified xsi:type="dcterms:W3CDTF">2018-02-27T16:29:00Z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000000</vt:lpwstr>
  </property>
  <property fmtid="{D5CDD505-2E9C-101B-9397-08002B2CF9AE}" pid="3" name="Revision date">
    <vt:lpwstr>29JAN18</vt:lpwstr>
  </property>
  <property fmtid="{D5CDD505-2E9C-101B-9397-08002B2CF9AE}" pid="4" name="Revision number">
    <vt:lpwstr>00.00</vt:lpwstr>
  </property>
  <property fmtid="{D5CDD505-2E9C-101B-9397-08002B2CF9AE}" pid="5" name="Chop">
    <vt:lpwstr>P/N 1073443-EN • REV A </vt:lpwstr>
  </property>
</Properties>
</file>