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A600DD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BFD0099" wp14:editId="340CE731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78712A">
        <w:rPr>
          <w:lang w:val="en-GB"/>
        </w:rPr>
        <w:t>TVD-5602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78712A">
        <w:rPr>
          <w:lang w:val="sv-SE"/>
        </w:rPr>
        <w:t>1073594-EN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78712A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78712A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3152C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152C9">
        <w:rPr>
          <w:rFonts w:hint="eastAsia"/>
          <w:lang w:eastAsia="zh-CN"/>
        </w:rPr>
        <w:t>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7E5E8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13E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7E5E86">
        <w:rPr>
          <w:rFonts w:hint="eastAsia"/>
          <w:lang w:eastAsia="zh-CN"/>
        </w:rPr>
        <w:t>111</w:t>
      </w:r>
      <w:r w:rsidR="004F709D">
        <w:t xml:space="preserve"> x </w:t>
      </w:r>
      <w:r w:rsidR="007E5E86">
        <w:rPr>
          <w:rFonts w:hint="eastAsia"/>
          <w:lang w:eastAsia="zh-CN"/>
        </w:rPr>
        <w:t>82.4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7E5E86">
        <w:rPr>
          <w:rFonts w:hint="eastAsia"/>
          <w:lang w:eastAsia="zh-CN"/>
        </w:rPr>
        <w:t>4.4</w:t>
      </w:r>
      <w:r w:rsidR="007E5E86">
        <w:t xml:space="preserve"> x 3.2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7E5E86">
        <w:rPr>
          <w:rFonts w:hint="eastAsia"/>
          <w:lang w:eastAsia="zh-CN"/>
        </w:rPr>
        <w:t>50</w:t>
      </w:r>
      <w:r w:rsidR="008C6B07">
        <w:rPr>
          <w:rFonts w:hint="eastAsia"/>
          <w:lang w:eastAsia="zh-CN"/>
        </w:rPr>
        <w:t>0</w:t>
      </w:r>
      <w:r w:rsidR="008F6741">
        <w:t xml:space="preserve"> g</w:t>
      </w:r>
      <w:r w:rsidR="007E5E86">
        <w:rPr>
          <w:rFonts w:hint="eastAsia"/>
          <w:lang w:eastAsia="zh-CN"/>
        </w:rPr>
        <w:t xml:space="preserve"> (1.1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862CBD" w:rsidRPr="00862CBD" w:rsidRDefault="00862CBD" w:rsidP="00862CBD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7177CF">
        <w:rPr>
          <w:rFonts w:hint="eastAsia"/>
          <w:lang w:eastAsia="zh-CN"/>
        </w:rPr>
        <w:t>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0A1CE1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7177CF">
        <w:rPr>
          <w:rFonts w:hint="eastAsia"/>
          <w:lang w:eastAsia="zh-CN"/>
        </w:rPr>
        <w:t>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3D5EBF">
        <w:rPr>
          <w:rFonts w:hint="eastAsia"/>
          <w:lang w:eastAsia="zh-CN"/>
        </w:rPr>
        <w:t>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D5EB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DE75C0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DE75C0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lastRenderedPageBreak/>
        <w:t>TV</w:t>
      </w:r>
      <w:r w:rsidR="007C56D7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7C56D7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7C56D7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7C56D7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5D59A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A4A35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F73385">
      <w:pPr>
        <w:pStyle w:val="Heading2"/>
      </w:pPr>
      <w:r w:rsidRPr="00E16FF4">
        <w:rPr>
          <w:rFonts w:hint="eastAsia"/>
          <w:lang w:eastAsia="zh-CN"/>
        </w:rPr>
        <w:t>TV</w:t>
      </w:r>
      <w:r w:rsidR="00370385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F73385">
        <w:rPr>
          <w:rFonts w:hint="eastAsia"/>
          <w:lang w:eastAsia="zh-CN"/>
        </w:rPr>
        <w:t>2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727F7A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27F7A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507E8D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lastRenderedPageBreak/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507E8D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0738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78712A" w:rsidP="000F6D36">
      <w:pPr>
        <w:pStyle w:val="BT"/>
      </w:pPr>
      <w:hyperlink r:id="rId17" w:history="1">
        <w:r w:rsidR="00A77CCE" w:rsidRPr="00A3076D">
          <w:rPr>
            <w:rStyle w:val="Hyperlink"/>
          </w:rPr>
          <w:t>techsupport@interlogix.com</w:t>
        </w:r>
      </w:hyperlink>
    </w:p>
    <w:p w:rsidR="00A77CCE" w:rsidRPr="00A3076D" w:rsidRDefault="00A77CCE" w:rsidP="000F6D36">
      <w:pPr>
        <w:pStyle w:val="BT"/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Latin America:</w:t>
      </w: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561-998-6114</w:t>
      </w:r>
    </w:p>
    <w:p w:rsidR="00A77CCE" w:rsidRPr="00A3076D" w:rsidRDefault="0078712A" w:rsidP="000F6D36">
      <w:pPr>
        <w:pStyle w:val="BT"/>
        <w:rPr>
          <w:lang w:val="fi-FI"/>
        </w:rPr>
      </w:pPr>
      <w:hyperlink r:id="rId18" w:history="1">
        <w:r w:rsidR="00A77CCE" w:rsidRPr="00A3076D">
          <w:rPr>
            <w:rStyle w:val="Hyperlink"/>
            <w:lang w:val="fi-FI"/>
          </w:rPr>
          <w:t>latam@interlogix.com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Web site:</w:t>
      </w:r>
    </w:p>
    <w:p w:rsidR="00A77CCE" w:rsidRPr="00A3076D" w:rsidRDefault="0078712A" w:rsidP="000F6D36">
      <w:pPr>
        <w:pStyle w:val="BT"/>
        <w:rPr>
          <w:lang w:val="fi-FI"/>
        </w:rPr>
      </w:pPr>
      <w:hyperlink r:id="rId19" w:history="1">
        <w:r w:rsidR="00A77CCE" w:rsidRPr="00A3076D">
          <w:rPr>
            <w:rStyle w:val="Hyperlink"/>
            <w:lang w:val="fi-FI"/>
          </w:rPr>
          <w:t>www.interlogix.com/customer-support</w:t>
        </w:r>
      </w:hyperlink>
    </w:p>
    <w:p w:rsidR="00A77CCE" w:rsidRPr="00A3076D" w:rsidRDefault="00A77CCE" w:rsidP="000F6D36">
      <w:pPr>
        <w:pStyle w:val="BT"/>
        <w:rPr>
          <w:lang w:val="fi-FI"/>
        </w:rPr>
      </w:pPr>
    </w:p>
    <w:p w:rsidR="00A77CCE" w:rsidRPr="00A3076D" w:rsidRDefault="00A77CCE" w:rsidP="000F6D36">
      <w:pPr>
        <w:pStyle w:val="BT"/>
        <w:rPr>
          <w:lang w:val="fi-FI"/>
        </w:rPr>
      </w:pPr>
      <w:r w:rsidRPr="00A3076D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78712A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1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458" w:rsidRDefault="00040458">
      <w:r>
        <w:separator/>
      </w:r>
    </w:p>
  </w:endnote>
  <w:endnote w:type="continuationSeparator" w:id="0">
    <w:p w:rsidR="00040458" w:rsidRDefault="0004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78712A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78712A">
      <w:t>TVD-5602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78712A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A600D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8712A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78712A">
      <w:rPr>
        <w:lang w:val="en-GB"/>
      </w:rPr>
      <w:t>TVD-5602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78712A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78712A">
      <w:t>TVD-5602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78712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458" w:rsidRDefault="00040458">
      <w:r>
        <w:separator/>
      </w:r>
    </w:p>
  </w:footnote>
  <w:footnote w:type="continuationSeparator" w:id="0">
    <w:p w:rsidR="00040458" w:rsidRDefault="0004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DD" w:rsidRDefault="00A600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3616E"/>
    <w:rsid w:val="00040458"/>
    <w:rsid w:val="00067F91"/>
    <w:rsid w:val="00082140"/>
    <w:rsid w:val="00083558"/>
    <w:rsid w:val="000A1CE1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152C9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70385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180E"/>
    <w:rsid w:val="004D3F28"/>
    <w:rsid w:val="004D7474"/>
    <w:rsid w:val="004E31D5"/>
    <w:rsid w:val="004F0530"/>
    <w:rsid w:val="004F29FF"/>
    <w:rsid w:val="004F709D"/>
    <w:rsid w:val="00500A5D"/>
    <w:rsid w:val="005033DD"/>
    <w:rsid w:val="00507E8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444"/>
    <w:rsid w:val="005B7D48"/>
    <w:rsid w:val="005D3B95"/>
    <w:rsid w:val="005D59A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006D"/>
    <w:rsid w:val="006E161B"/>
    <w:rsid w:val="006E6360"/>
    <w:rsid w:val="006F1C17"/>
    <w:rsid w:val="00702E68"/>
    <w:rsid w:val="00715944"/>
    <w:rsid w:val="007177CF"/>
    <w:rsid w:val="007274C9"/>
    <w:rsid w:val="00727F7A"/>
    <w:rsid w:val="0073235E"/>
    <w:rsid w:val="007708CB"/>
    <w:rsid w:val="00772AF2"/>
    <w:rsid w:val="00776AF9"/>
    <w:rsid w:val="00782171"/>
    <w:rsid w:val="0078712A"/>
    <w:rsid w:val="00794E5D"/>
    <w:rsid w:val="007A1D58"/>
    <w:rsid w:val="007A255F"/>
    <w:rsid w:val="007A45EA"/>
    <w:rsid w:val="007A47C2"/>
    <w:rsid w:val="007A5A8B"/>
    <w:rsid w:val="007C46F7"/>
    <w:rsid w:val="007C56D7"/>
    <w:rsid w:val="007C5DFA"/>
    <w:rsid w:val="007E589E"/>
    <w:rsid w:val="007E5E86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2CBD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2ED2"/>
    <w:rsid w:val="00946C24"/>
    <w:rsid w:val="00947D7C"/>
    <w:rsid w:val="00954808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600D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E75C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38B8947-11BC-4B24-B04A-1730379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hyperlink" Target="http://www.interlogix.com/customer-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2D79-B5C1-48DC-8700-5FFCB7E0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1139</Words>
  <Characters>5649</Characters>
  <Application>Microsoft Office Word</Application>
  <DocSecurity>0</DocSecurity>
  <Lines>225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TVD-5602 IP S6 Camera A&amp;E Specifications, Division 28 00 00 Electronic Safety and Security</vt:lpstr>
    </vt:vector>
  </TitlesOfParts>
  <Company>UTC Fire &amp; Security</Company>
  <LinksUpToDate>false</LinksUpToDate>
  <CharactersWithSpaces>6570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TVD-5602 IP S6 Camera A&amp;E Specifications, Division 28 00 00 Electronic Safety and Security</dc:title>
  <dc:subject>TVD-5602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2019-01-17T07:14:00Z</dcterms:created>
  <dcterms:modified xsi:type="dcterms:W3CDTF">2019-01-17T07:14:00Z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1073594-EN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