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515D29" w:rsidRDefault="00A50387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515D29">
        <w:rPr>
          <w:lang w:val="it-IT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214D63">
        <w:rPr>
          <w:lang w:val="it-IT"/>
        </w:rPr>
        <w:t>TVB-1101/TVB-3101 IP 1.3MPX Bullet Camera A&amp;E Specifications</w:t>
      </w:r>
      <w:r w:rsidR="0010745E">
        <w:rPr>
          <w:lang w:val="it-IT"/>
        </w:rPr>
        <w:fldChar w:fldCharType="end"/>
      </w:r>
    </w:p>
    <w:bookmarkEnd w:id="0"/>
    <w:p w:rsidR="005B7D48" w:rsidRPr="00515D29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515D29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>The TVB-1101/TVB-3101 IP 1.3MPX bullet camera shall capture, encode and transmit video over a network.</w:t>
      </w:r>
    </w:p>
    <w:p w:rsidR="001B1909" w:rsidRDefault="001B1909" w:rsidP="001B1909">
      <w:pPr>
        <w:pStyle w:val="Heading1"/>
      </w:pPr>
      <w:r>
        <w:t>TVB-1101/TVB-3101 shall be as manufactured by Interlogix.</w:t>
      </w:r>
    </w:p>
    <w:p w:rsidR="001B1909" w:rsidRDefault="001B1909" w:rsidP="001B1909">
      <w:pPr>
        <w:pStyle w:val="Heading1"/>
      </w:pPr>
      <w:r>
        <w:t>The TVB-1101/TVB-3101 shall support the encoding of all images with a digital watermark. The verification of watermarked images shall reside solely with the manufacturer.</w:t>
      </w:r>
    </w:p>
    <w:p w:rsidR="001B1909" w:rsidRDefault="001B1909" w:rsidP="001B1909">
      <w:pPr>
        <w:pStyle w:val="Heading1"/>
      </w:pPr>
      <w:r>
        <w:t>TVB-1101/TVB-3101 shall include, but not be limited to the following:</w:t>
      </w:r>
    </w:p>
    <w:p w:rsidR="001B1909" w:rsidRDefault="001B1909" w:rsidP="001B1909">
      <w:pPr>
        <w:pStyle w:val="Heading2"/>
      </w:pPr>
      <w:r>
        <w:t>TVB-1101/TVB-3101 sh</w:t>
      </w:r>
      <w:bookmarkStart w:id="1" w:name="_GoBack"/>
      <w:bookmarkEnd w:id="1"/>
      <w:r>
        <w:t>all provide network connections for the purpose of allowing users to integrate it with network storage products.</w:t>
      </w:r>
    </w:p>
    <w:p w:rsidR="001B1909" w:rsidRDefault="001B1909" w:rsidP="001B1909">
      <w:pPr>
        <w:pStyle w:val="Heading3"/>
      </w:pPr>
      <w:r>
        <w:t>TVB-1101/TVB-3101 shall provide 1/3” Progressive Scan CMOS sensor.</w:t>
      </w:r>
    </w:p>
    <w:p w:rsidR="001B1909" w:rsidRDefault="001B1909" w:rsidP="001B1909">
      <w:pPr>
        <w:pStyle w:val="Heading3"/>
      </w:pPr>
      <w:r>
        <w:t>TVB-1101/TVB-3101 shall provide digital encoded video stream.</w:t>
      </w:r>
    </w:p>
    <w:p w:rsidR="001B1909" w:rsidRDefault="001B1909" w:rsidP="001B1909">
      <w:pPr>
        <w:pStyle w:val="Heading2"/>
      </w:pPr>
      <w:r>
        <w:t>TVB-1101/TVB-3101 shall support PoE</w:t>
      </w:r>
      <w:r w:rsidR="00064CCC">
        <w:t xml:space="preserve"> </w:t>
      </w:r>
      <w:r>
        <w:t>(</w:t>
      </w:r>
      <w:r w:rsidR="002B77F9">
        <w:t>802.3-af</w:t>
      </w:r>
      <w:r>
        <w:t xml:space="preserve">) </w:t>
      </w:r>
      <w:r w:rsidR="00296F46">
        <w:rPr>
          <w:rFonts w:hint="eastAsia"/>
          <w:lang w:eastAsia="zh-CN"/>
        </w:rPr>
        <w:t>and 12</w:t>
      </w:r>
      <w:r w:rsidR="0086292A">
        <w:rPr>
          <w:lang w:eastAsia="zh-CN"/>
        </w:rPr>
        <w:t> </w:t>
      </w:r>
      <w:r w:rsidR="00296F46">
        <w:rPr>
          <w:rFonts w:hint="eastAsia"/>
          <w:lang w:eastAsia="zh-CN"/>
        </w:rPr>
        <w:t xml:space="preserve">VDC </w:t>
      </w:r>
      <w:r w:rsidR="00296F46">
        <w:t>power supply</w:t>
      </w:r>
      <w:r>
        <w:t>.</w:t>
      </w:r>
    </w:p>
    <w:p w:rsidR="001B1909" w:rsidRDefault="001B1909" w:rsidP="001B1909">
      <w:pPr>
        <w:pStyle w:val="Heading2"/>
      </w:pPr>
      <w:r>
        <w:t>TVB-1101/TVB-3101 shall provide IR Cut filter.</w:t>
      </w:r>
    </w:p>
    <w:p w:rsidR="001B1909" w:rsidRDefault="001B1909" w:rsidP="001B1909">
      <w:pPr>
        <w:pStyle w:val="Heading2"/>
      </w:pPr>
      <w:r>
        <w:t>TVB-1101/TVB-3101 shall provide infrared LED.</w:t>
      </w:r>
    </w:p>
    <w:p w:rsidR="001B1909" w:rsidRDefault="001B1909" w:rsidP="001B1909">
      <w:pPr>
        <w:pStyle w:val="Heading2"/>
      </w:pPr>
      <w:r>
        <w:t>TVB-1101/TVB-3101 shall provide 6mm @ F2.0 lens.</w:t>
      </w:r>
    </w:p>
    <w:p w:rsidR="001B1909" w:rsidRDefault="001B1909" w:rsidP="001B1909">
      <w:pPr>
        <w:pStyle w:val="Heading2"/>
      </w:pPr>
      <w:r>
        <w:t>TVB-1101/TVB-3101 shall provide 3D noise reduction function.</w:t>
      </w:r>
    </w:p>
    <w:p w:rsidR="001B1909" w:rsidRDefault="001B1909" w:rsidP="001B1909">
      <w:pPr>
        <w:pStyle w:val="Heading2"/>
      </w:pPr>
      <w:r>
        <w:t>TVB-1101/TVB-3101 shall provide reset button.</w:t>
      </w:r>
    </w:p>
    <w:p w:rsidR="001B1909" w:rsidRDefault="001B1909" w:rsidP="001B1909">
      <w:pPr>
        <w:pStyle w:val="Heading2"/>
      </w:pPr>
      <w:r>
        <w:t>TVB-1101/TVB-3101 shall provide dual streams.</w:t>
      </w:r>
    </w:p>
    <w:p w:rsidR="001B1909" w:rsidRDefault="001B1909" w:rsidP="001B1909">
      <w:pPr>
        <w:pStyle w:val="Heading2"/>
      </w:pPr>
      <w:r>
        <w:t>TVB-1101/TVB-3101 shall incorporate Triplex functionality for simultaneous viewing, playback and recording (</w:t>
      </w:r>
      <w:r w:rsidR="0086292A">
        <w:t>b</w:t>
      </w:r>
      <w:r>
        <w:t>y web browser).</w:t>
      </w:r>
    </w:p>
    <w:p w:rsidR="001B1909" w:rsidRDefault="001B1909" w:rsidP="001B1909">
      <w:pPr>
        <w:pStyle w:val="Heading2"/>
      </w:pPr>
      <w:r>
        <w:t>TVB-1101/TVB-3101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1B1909" w:rsidP="001B1909">
      <w:pPr>
        <w:pStyle w:val="Heading2"/>
      </w:pPr>
      <w:r>
        <w:t>TVB-1101/TVB-3101 shall provide a frame rate of 30 frames per second @ 60Hz (25 frames per second @ 50Hz) at the resolution of 1280×960.</w:t>
      </w:r>
    </w:p>
    <w:p w:rsidR="001B1909" w:rsidRDefault="001B1909" w:rsidP="001B1909">
      <w:pPr>
        <w:pStyle w:val="Heading2"/>
      </w:pPr>
      <w:r>
        <w:t>TVB-1101/TVB-3101 shall be user configured via Ethernet with a personal computer running included, and a current version of the Internet Explorer web browser.</w:t>
      </w:r>
    </w:p>
    <w:p w:rsidR="001B1909" w:rsidRDefault="001B1909" w:rsidP="001B1909">
      <w:pPr>
        <w:pStyle w:val="Heading3"/>
      </w:pPr>
      <w:r>
        <w:t>TVB-1101/TVB-3101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lastRenderedPageBreak/>
        <w:t>Access to menus shall be set by user status.</w:t>
      </w:r>
    </w:p>
    <w:p w:rsidR="001B1909" w:rsidRDefault="001B1909" w:rsidP="001B1909">
      <w:pPr>
        <w:pStyle w:val="Heading4"/>
      </w:pPr>
      <w:r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>Motion detection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>Record schedule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Hue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1B1909" w:rsidRPr="001B1909" w:rsidRDefault="001B1909" w:rsidP="001B1909">
      <w:pPr>
        <w:pStyle w:val="Heading5"/>
        <w:rPr>
          <w:lang w:val="fr-FR"/>
        </w:rPr>
      </w:pPr>
      <w:proofErr w:type="spellStart"/>
      <w:r w:rsidRPr="001B1909">
        <w:rPr>
          <w:lang w:val="fr-FR"/>
        </w:rPr>
        <w:t>Exposure</w:t>
      </w:r>
      <w:proofErr w:type="spellEnd"/>
      <w:r w:rsidRPr="001B1909">
        <w:rPr>
          <w:lang w:val="fr-FR"/>
        </w:rPr>
        <w:t xml:space="preserve"> Time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</w:pPr>
      <w:r>
        <w:t>Smart IR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Mirror</w:t>
      </w:r>
    </w:p>
    <w:p w:rsidR="001B1909" w:rsidRDefault="001B1909" w:rsidP="001B1909">
      <w:pPr>
        <w:pStyle w:val="Heading5"/>
      </w:pPr>
      <w:r>
        <w:t>DWDR</w:t>
      </w:r>
    </w:p>
    <w:p w:rsidR="001B1909" w:rsidRDefault="001B1909" w:rsidP="001B1909">
      <w:pPr>
        <w:pStyle w:val="Heading5"/>
      </w:pPr>
      <w:r>
        <w:t>BLC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</w:pPr>
      <w:r>
        <w:lastRenderedPageBreak/>
        <w:t>Digital Noise Reduction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Illegal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proofErr w:type="spellStart"/>
      <w:r>
        <w:t>QoS</w:t>
      </w:r>
      <w:proofErr w:type="spellEnd"/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</w:pPr>
      <w:r>
        <w:t>Net HDD</w:t>
      </w:r>
    </w:p>
    <w:p w:rsidR="001B1909" w:rsidRDefault="001B1909" w:rsidP="001B1909">
      <w:pPr>
        <w:pStyle w:val="Heading1"/>
      </w:pPr>
      <w:r>
        <w:t>The IP bullet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>Each TVB-1101/TVB-3101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1B1909" w:rsidP="001B1909">
      <w:pPr>
        <w:pStyle w:val="Heading4"/>
      </w:pPr>
      <w:r>
        <w:t>TVB-1101/TVB-3101 shall support multicasting to deliver source traffic to multiple receivers using the least amount of network bandwidth.</w:t>
      </w:r>
    </w:p>
    <w:p w:rsidR="001B1909" w:rsidRDefault="001B1909" w:rsidP="001B1909">
      <w:pPr>
        <w:pStyle w:val="Heading3"/>
      </w:pPr>
      <w:r>
        <w:t>TVB-1101/TVB-3101 shall be able to display and record streamed video using TCP or UDP protocols.</w:t>
      </w:r>
    </w:p>
    <w:p w:rsidR="001B1909" w:rsidRDefault="001B1909" w:rsidP="001B1909">
      <w:pPr>
        <w:pStyle w:val="Heading3"/>
      </w:pPr>
      <w:r>
        <w:t>TVB-1101/TVB-3101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1B1909" w:rsidP="001B1909">
      <w:pPr>
        <w:pStyle w:val="Heading3"/>
      </w:pPr>
      <w:r>
        <w:t>TVB-1101/TVB-3101 shall record video on NAS.</w:t>
      </w:r>
    </w:p>
    <w:p w:rsidR="001B1909" w:rsidRDefault="001B1909" w:rsidP="001B1909">
      <w:pPr>
        <w:pStyle w:val="Heading3"/>
      </w:pPr>
      <w:r>
        <w:t>TVB-1101/TVB-3101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30/25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22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20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18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16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15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12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10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 xml:space="preserve">8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6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4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2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1B1909" w:rsidP="001B1909">
      <w:pPr>
        <w:pStyle w:val="Heading3"/>
      </w:pPr>
      <w:r>
        <w:t>TVB-1101/TVB-3101 shall support the following bit rate</w:t>
      </w:r>
      <w:proofErr w:type="gramStart"/>
      <w:r>
        <w:t>:</w:t>
      </w:r>
      <w:proofErr w:type="gramEnd"/>
      <w:r>
        <w:br/>
        <w:t xml:space="preserve">128 kbps to </w:t>
      </w:r>
      <w:r w:rsidR="00622F9C">
        <w:rPr>
          <w:rFonts w:hint="eastAsia"/>
          <w:lang w:eastAsia="zh-CN"/>
        </w:rPr>
        <w:t>12</w:t>
      </w:r>
      <w:r>
        <w:t xml:space="preserve"> Mbps, or user-defined</w:t>
      </w:r>
    </w:p>
    <w:p w:rsidR="001B1909" w:rsidRDefault="001B1909" w:rsidP="001B1909">
      <w:pPr>
        <w:pStyle w:val="Heading3"/>
      </w:pPr>
      <w:r>
        <w:t>TVB-1101/TVB-3101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1B1909" w:rsidP="001B1909">
      <w:pPr>
        <w:pStyle w:val="Heading3"/>
      </w:pPr>
      <w:r>
        <w:t>TVB-1101/TVB-3101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1B1909" w:rsidP="001B1909">
      <w:pPr>
        <w:pStyle w:val="Heading3"/>
      </w:pPr>
      <w:r>
        <w:t xml:space="preserve">TVB-1101/TVB-3101 shall include a Search Interface feature that allows the user to search the network hard disk for recorded videos. </w:t>
      </w:r>
    </w:p>
    <w:p w:rsidR="001B1909" w:rsidRDefault="001B1909" w:rsidP="001B1909">
      <w:pPr>
        <w:pStyle w:val="Heading3"/>
      </w:pPr>
      <w:r>
        <w:t>TVB-1101/TVB-3101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>Resolution shall be 1280×960, 1280×720, 704×576(704×480), 640×480, 352×288(352×240) and 320×240.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1B1909" w:rsidP="001B1909">
      <w:pPr>
        <w:pStyle w:val="Heading3"/>
      </w:pPr>
      <w:r>
        <w:t>TVB-1101/TVB-3101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1B1909" w:rsidP="001B1909">
      <w:pPr>
        <w:pStyle w:val="Heading3"/>
      </w:pPr>
      <w:r>
        <w:t>TVB-1101/TVB-3101 shall support LAN/WAN Ethernet access.</w:t>
      </w:r>
    </w:p>
    <w:p w:rsidR="001B1909" w:rsidRDefault="001B1909" w:rsidP="001B1909">
      <w:pPr>
        <w:pStyle w:val="Heading3"/>
      </w:pPr>
      <w:r>
        <w:t xml:space="preserve">TVB-1101/TVB-3101 shall support 10/100 Base T networks. </w:t>
      </w:r>
    </w:p>
    <w:p w:rsidR="001B1909" w:rsidRDefault="001B1909" w:rsidP="001B1909">
      <w:pPr>
        <w:pStyle w:val="Heading3"/>
      </w:pPr>
      <w:r>
        <w:t>TVB-1101/TVB-3101 shall support Dynamic IP Addressing (DHCP).</w:t>
      </w:r>
    </w:p>
    <w:p w:rsidR="001B1909" w:rsidRDefault="001B1909" w:rsidP="001B1909">
      <w:pPr>
        <w:pStyle w:val="Heading3"/>
      </w:pPr>
      <w:r>
        <w:t>TVB-1101/TVB-3101 shall support Dynamic Domain Name Server (DDNS).</w:t>
      </w:r>
    </w:p>
    <w:p w:rsidR="001B1909" w:rsidRDefault="001B1909" w:rsidP="001B1909">
      <w:pPr>
        <w:pStyle w:val="Heading1"/>
      </w:pPr>
      <w:r>
        <w:t>TVB-1101/TVB-3101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  <w:rPr>
          <w:lang w:eastAsia="zh-CN"/>
        </w:rPr>
      </w:pPr>
      <w:r>
        <w:t>Power supply: 12 VDC ± 15%, PoE (</w:t>
      </w:r>
      <w:proofErr w:type="gramStart"/>
      <w:r>
        <w:t xml:space="preserve">IEEE </w:t>
      </w:r>
      <w:r w:rsidR="002B77F9">
        <w:t xml:space="preserve"> 802.3</w:t>
      </w:r>
      <w:proofErr w:type="gramEnd"/>
      <w:r w:rsidR="002B77F9">
        <w:t>-af</w:t>
      </w:r>
      <w:r>
        <w:t>)</w:t>
      </w:r>
    </w:p>
    <w:p w:rsidR="007C7CA2" w:rsidRDefault="007C7CA2" w:rsidP="007C7CA2">
      <w:pPr>
        <w:pStyle w:val="Heading3"/>
      </w:pPr>
      <w:r>
        <w:t xml:space="preserve">Current: </w:t>
      </w:r>
      <w:r>
        <w:rPr>
          <w:lang w:eastAsia="zh-CN"/>
        </w:rPr>
        <w:t>4</w:t>
      </w:r>
      <w:r>
        <w:t>20 mA</w:t>
      </w:r>
    </w:p>
    <w:p w:rsidR="001B1909" w:rsidRDefault="001B1909" w:rsidP="001B1909">
      <w:pPr>
        <w:pStyle w:val="Heading2"/>
      </w:pPr>
      <w:r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</w:pPr>
      <w:r>
        <w:t>IP 66</w:t>
      </w:r>
    </w:p>
    <w:p w:rsidR="001B1909" w:rsidRDefault="001B1909" w:rsidP="00760265">
      <w:pPr>
        <w:pStyle w:val="Heading2"/>
        <w:keepNext/>
        <w:keepLines/>
      </w:pPr>
      <w:r>
        <w:lastRenderedPageBreak/>
        <w:t>Physical</w:t>
      </w:r>
    </w:p>
    <w:p w:rsidR="001B1909" w:rsidRDefault="001B1909" w:rsidP="00760265">
      <w:pPr>
        <w:pStyle w:val="Heading3"/>
        <w:keepNext/>
        <w:keepLines/>
      </w:pPr>
      <w:r>
        <w:t xml:space="preserve">Dimensions: Φ 60 × 153 mm </w:t>
      </w:r>
    </w:p>
    <w:p w:rsidR="001B1909" w:rsidRDefault="001B1909" w:rsidP="00760265">
      <w:pPr>
        <w:pStyle w:val="Heading3"/>
        <w:keepNext/>
        <w:keepLines/>
      </w:pPr>
      <w:r>
        <w:t xml:space="preserve">Weight: 373 g </w:t>
      </w:r>
    </w:p>
    <w:p w:rsidR="001B1909" w:rsidRDefault="001B1909" w:rsidP="001B1909">
      <w:pPr>
        <w:pStyle w:val="Heading1"/>
      </w:pPr>
      <w:r>
        <w:t>TVB-1101/TVB-3101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C-Tick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2D0946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2D0946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2D0946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2D0946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73" w:rsidRDefault="004C2373">
      <w:r>
        <w:separator/>
      </w:r>
    </w:p>
  </w:endnote>
  <w:endnote w:type="continuationSeparator" w:id="0">
    <w:p w:rsidR="004C2373" w:rsidRDefault="004C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214D63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214D63">
      <w:rPr>
        <w:lang w:val="it-IT"/>
      </w:rPr>
      <w:t>TVB-1101/TVB-3101 IP 1.3MPX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214D63">
      <w:rPr>
        <w:noProof/>
        <w:lang w:val="it-IT"/>
      </w:rPr>
      <w:t>2015-05-07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214D63">
      <w:rPr>
        <w:noProof/>
      </w:rPr>
      <w:t>5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A67BDD" w:rsidRPr="00A67BDD">
      <w:rPr>
        <w:color w:val="000000"/>
      </w:rPr>
      <w:t>1073002A</w:t>
    </w:r>
    <w:r w:rsidR="00F3058A">
      <w:rPr>
        <w:color w:val="000000"/>
      </w:rPr>
      <w:t>-EN</w:t>
    </w:r>
    <w:r>
      <w:rPr>
        <w:lang w:val="en-GB"/>
      </w:rPr>
      <w:t xml:space="preserve">, ISS </w:t>
    </w:r>
    <w:r w:rsidR="002D0946">
      <w:fldChar w:fldCharType="begin"/>
    </w:r>
    <w:r w:rsidR="002D0946">
      <w:instrText xml:space="preserve"> DOCPROPERTY "Revision date" </w:instrText>
    </w:r>
    <w:r w:rsidR="002D0946">
      <w:fldChar w:fldCharType="separate"/>
    </w:r>
    <w:r w:rsidR="00214D63">
      <w:t>07MAY15</w:t>
    </w:r>
    <w:r w:rsidR="002D0946">
      <w:fldChar w:fldCharType="end"/>
    </w:r>
    <w:r w:rsidR="00C42F5A" w:rsidRPr="00C42F5A">
      <w:rPr>
        <w:lang w:val="en-GB"/>
      </w:rPr>
      <w:tab/>
    </w:r>
    <w:r w:rsidR="0010745E">
      <w:fldChar w:fldCharType="begin"/>
    </w:r>
    <w:r w:rsidR="00C42F5A" w:rsidRPr="00C42F5A">
      <w:rPr>
        <w:lang w:val="en-GB"/>
      </w:rPr>
      <w:instrText xml:space="preserve"> PAGE </w:instrText>
    </w:r>
    <w:r w:rsidR="0010745E">
      <w:fldChar w:fldCharType="separate"/>
    </w:r>
    <w:r w:rsidR="00214D63">
      <w:rPr>
        <w:noProof/>
        <w:lang w:val="en-GB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DA34E3">
      <w:fldChar w:fldCharType="begin"/>
    </w:r>
    <w:r w:rsidR="00DA34E3">
      <w:instrText xml:space="preserve"> DATE  \@ "yyyy"  \* MERGEFORMAT </w:instrText>
    </w:r>
    <w:r w:rsidR="00DA34E3">
      <w:fldChar w:fldCharType="separate"/>
    </w:r>
    <w:r w:rsidR="00214D63">
      <w:rPr>
        <w:noProof/>
      </w:rPr>
      <w:t>2015</w:t>
    </w:r>
    <w:r w:rsidR="00DA34E3">
      <w:rPr>
        <w:noProof/>
      </w:rPr>
      <w:fldChar w:fldCharType="end"/>
    </w:r>
    <w:r w:rsidRPr="00711DEB">
      <w:t xml:space="preserve">  </w:t>
    </w:r>
    <w:r w:rsidR="00515D29">
      <w:t>United Technologies Corporation. Interlogix is part of UTC Building &amp; Industrial Systems, a unit of United Technologies Corporation.  All rights reserved</w:t>
    </w:r>
    <w:r w:rsidR="00515D29" w:rsidRPr="00711DEB"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214D63">
      <w:rPr>
        <w:lang w:val="it-IT"/>
      </w:rPr>
      <w:t>TVB-1101/TVB-3101 IP 1.3MPX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214D63">
      <w:rPr>
        <w:noProof/>
        <w:lang w:val="it-IT"/>
      </w:rPr>
      <w:t>2015-05-07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214D63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73" w:rsidRDefault="004C2373">
      <w:r>
        <w:separator/>
      </w:r>
    </w:p>
  </w:footnote>
  <w:footnote w:type="continuationSeparator" w:id="0">
    <w:p w:rsidR="004C2373" w:rsidRDefault="004C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2688E"/>
    <w:rsid w:val="00064CCC"/>
    <w:rsid w:val="000A7D1F"/>
    <w:rsid w:val="000D02B8"/>
    <w:rsid w:val="000F5985"/>
    <w:rsid w:val="000F6D36"/>
    <w:rsid w:val="0010745E"/>
    <w:rsid w:val="00145184"/>
    <w:rsid w:val="001470D9"/>
    <w:rsid w:val="001526F6"/>
    <w:rsid w:val="001802C0"/>
    <w:rsid w:val="001A217F"/>
    <w:rsid w:val="001B1909"/>
    <w:rsid w:val="001F4D71"/>
    <w:rsid w:val="00214D63"/>
    <w:rsid w:val="002327E8"/>
    <w:rsid w:val="00234A56"/>
    <w:rsid w:val="00245963"/>
    <w:rsid w:val="00280764"/>
    <w:rsid w:val="00286F27"/>
    <w:rsid w:val="00296F46"/>
    <w:rsid w:val="002B77F9"/>
    <w:rsid w:val="002C656B"/>
    <w:rsid w:val="002D0946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45094"/>
    <w:rsid w:val="00487750"/>
    <w:rsid w:val="004C2373"/>
    <w:rsid w:val="004D3F28"/>
    <w:rsid w:val="004D7474"/>
    <w:rsid w:val="004F0530"/>
    <w:rsid w:val="004F29FF"/>
    <w:rsid w:val="004F7C21"/>
    <w:rsid w:val="00500A5D"/>
    <w:rsid w:val="005033DD"/>
    <w:rsid w:val="005052C5"/>
    <w:rsid w:val="005106D1"/>
    <w:rsid w:val="00511DB6"/>
    <w:rsid w:val="00515D29"/>
    <w:rsid w:val="005219B5"/>
    <w:rsid w:val="00531F93"/>
    <w:rsid w:val="00541DB2"/>
    <w:rsid w:val="00542E50"/>
    <w:rsid w:val="005B7D48"/>
    <w:rsid w:val="005E1D37"/>
    <w:rsid w:val="005F4B30"/>
    <w:rsid w:val="006143EC"/>
    <w:rsid w:val="00622F9C"/>
    <w:rsid w:val="00641A37"/>
    <w:rsid w:val="00693E02"/>
    <w:rsid w:val="006C6AE6"/>
    <w:rsid w:val="006D38A9"/>
    <w:rsid w:val="006E161B"/>
    <w:rsid w:val="006E55E3"/>
    <w:rsid w:val="006E7103"/>
    <w:rsid w:val="006F1C17"/>
    <w:rsid w:val="00750E71"/>
    <w:rsid w:val="00760265"/>
    <w:rsid w:val="00772AF2"/>
    <w:rsid w:val="007803FB"/>
    <w:rsid w:val="00782171"/>
    <w:rsid w:val="0079151E"/>
    <w:rsid w:val="007A0614"/>
    <w:rsid w:val="007A255F"/>
    <w:rsid w:val="007A3201"/>
    <w:rsid w:val="007C7CA2"/>
    <w:rsid w:val="00800A73"/>
    <w:rsid w:val="008238A4"/>
    <w:rsid w:val="00841E10"/>
    <w:rsid w:val="0085027F"/>
    <w:rsid w:val="0086292A"/>
    <w:rsid w:val="00865B89"/>
    <w:rsid w:val="0087537D"/>
    <w:rsid w:val="008937C4"/>
    <w:rsid w:val="008A128D"/>
    <w:rsid w:val="008F2F77"/>
    <w:rsid w:val="009051BB"/>
    <w:rsid w:val="0093433A"/>
    <w:rsid w:val="00965687"/>
    <w:rsid w:val="009861F0"/>
    <w:rsid w:val="009B5EAD"/>
    <w:rsid w:val="009D040C"/>
    <w:rsid w:val="009D0977"/>
    <w:rsid w:val="009E7F2A"/>
    <w:rsid w:val="00A3184C"/>
    <w:rsid w:val="00A50387"/>
    <w:rsid w:val="00A554A2"/>
    <w:rsid w:val="00A67BDD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A4A01"/>
    <w:rsid w:val="00BB3AB0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46D09"/>
    <w:rsid w:val="00D539DB"/>
    <w:rsid w:val="00D75A05"/>
    <w:rsid w:val="00D847FE"/>
    <w:rsid w:val="00DA34E3"/>
    <w:rsid w:val="00DA3A00"/>
    <w:rsid w:val="00DB2571"/>
    <w:rsid w:val="00DE25FD"/>
    <w:rsid w:val="00DF3E69"/>
    <w:rsid w:val="00E13F56"/>
    <w:rsid w:val="00E576ED"/>
    <w:rsid w:val="00E95377"/>
    <w:rsid w:val="00EB28D0"/>
    <w:rsid w:val="00EE7813"/>
    <w:rsid w:val="00F27960"/>
    <w:rsid w:val="00F3058A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07AE-A9A9-4A31-AC90-14AE10AB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957</Words>
  <Characters>5021</Characters>
  <Application>Microsoft Office Word</Application>
  <DocSecurity>0</DocSecurity>
  <Lines>173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IP 1.3MPX Bullet Camera A&amp;E Specifications</vt:lpstr>
    </vt:vector>
  </TitlesOfParts>
  <Company>UTC Fire &amp; Security</Company>
  <LinksUpToDate>false</LinksUpToDate>
  <CharactersWithSpaces>5803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TVB-1101/TVB-3101 IP 1.3MPX Bullet Camera A&amp;E Specifications</dc:title>
  <dc:subject>TVB-1101/TVB-3101 IP 1.3MPX Bullet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2015-05-07T07:01:00Z</cp:lastPrinted>
  <dcterms:created xsi:type="dcterms:W3CDTF">2015-05-07T06:17:00Z</dcterms:created>
  <dcterms:modified xsi:type="dcterms:W3CDTF">2015-05-07T07:36:00Z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1073002-EN</vt:lpwstr>
  </property>
  <property fmtid="{D5CDD505-2E9C-101B-9397-08002B2CF9AE}" pid="3" name="Revision date">
    <vt:lpwstr>07MAY15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