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F56106">
        <w:rPr>
          <w:lang w:val="en-GB"/>
        </w:rPr>
        <w:t>TVD-1203/3203 IP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F56106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>P/N 1072892-EN • REV D</w:t>
      </w:r>
      <w:r>
        <w:fldChar w:fldCharType="end"/>
      </w:r>
      <w:r w:rsidR="001D0006">
        <w:t xml:space="preserve"> • ISS</w:t>
      </w:r>
      <w:r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81C18" w:rsidP="00FF544E">
      <w:pPr>
        <w:pStyle w:val="Heading1"/>
      </w:pPr>
      <w:r>
        <w:t>TVD-1203/TVD-3203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(802.3af)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281C18" w:rsidP="006267B4">
      <w:pPr>
        <w:pStyle w:val="Heading1"/>
      </w:pPr>
      <w:r>
        <w:t>TVD-1203/TVD-3203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81C18" w:rsidP="0028523F">
      <w:pPr>
        <w:pStyle w:val="Heading2"/>
      </w:pPr>
      <w:r>
        <w:t>TVD-1203/TVD-3203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Default="0028523F" w:rsidP="0028523F">
      <w:pPr>
        <w:pStyle w:val="Heading3"/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 xml:space="preserve">output 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281C18" w:rsidP="0028523F">
      <w:pPr>
        <w:pStyle w:val="Heading2"/>
      </w:pPr>
      <w:r>
        <w:t>TVD-1203/TVD-3203</w:t>
      </w:r>
      <w:r w:rsidR="0028523F" w:rsidRPr="008A1014">
        <w:t xml:space="preserve"> shall support LAN/WAN Ethernet access.</w:t>
      </w:r>
    </w:p>
    <w:p w:rsidR="0028523F" w:rsidRPr="008A1014" w:rsidRDefault="00281C18" w:rsidP="0028523F">
      <w:pPr>
        <w:pStyle w:val="Heading2"/>
      </w:pPr>
      <w:r>
        <w:t>TVD-1203/TVD-3203</w:t>
      </w:r>
      <w:r w:rsidR="0028523F" w:rsidRPr="008A1014">
        <w:t xml:space="preserve"> shall support 10/100 Base T networks. </w:t>
      </w:r>
    </w:p>
    <w:p w:rsidR="0028523F" w:rsidRPr="008A1014" w:rsidRDefault="00281C18" w:rsidP="0028523F">
      <w:pPr>
        <w:pStyle w:val="Heading2"/>
      </w:pPr>
      <w:r>
        <w:t>TVD-1203/TVD-3203</w:t>
      </w:r>
      <w:r w:rsidR="0028523F" w:rsidRPr="008A1014">
        <w:t xml:space="preserve"> shall support Dynamic IP Addressing (DHCP).</w:t>
      </w:r>
    </w:p>
    <w:p w:rsidR="0028523F" w:rsidRPr="008A1014" w:rsidRDefault="00281C18" w:rsidP="0028523F">
      <w:pPr>
        <w:pStyle w:val="Heading2"/>
      </w:pPr>
      <w:r>
        <w:t>TVD-1203/TVD-3203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Ø 1</w:t>
      </w:r>
      <w:r w:rsidR="00281C18">
        <w:t>59.8</w:t>
      </w:r>
      <w:r w:rsidR="008F6741">
        <w:t xml:space="preserve"> × 1</w:t>
      </w:r>
      <w:r w:rsidR="00281C18">
        <w:t>46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(</w:t>
      </w:r>
      <w:r w:rsidR="008F6741" w:rsidRPr="00F21CD6">
        <w:t>Ø</w:t>
      </w:r>
      <w:r w:rsidR="008F6741">
        <w:t xml:space="preserve"> </w:t>
      </w:r>
      <w:r w:rsidR="00281C18">
        <w:t>6.29</w:t>
      </w:r>
      <w:r w:rsidR="008F6741">
        <w:t xml:space="preserve"> × </w:t>
      </w:r>
      <w:r w:rsidR="00281C18">
        <w:t>5.75</w:t>
      </w:r>
      <w:r w:rsidR="008F6741">
        <w:t xml:space="preserve"> in.)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9E5ABD">
        <w:t>2100</w:t>
      </w:r>
      <w:r w:rsidR="008F6741">
        <w:t xml:space="preserve">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281C18">
        <w:rPr>
          <w:lang w:eastAsia="zh-CN"/>
        </w:rPr>
        <w:t>24</w:t>
      </w:r>
      <w:r w:rsidR="00A35E12" w:rsidRPr="008A1014">
        <w:t xml:space="preserve"> V</w:t>
      </w:r>
      <w:r w:rsidR="00281C18">
        <w:rPr>
          <w:lang w:eastAsia="zh-CN"/>
        </w:rPr>
        <w:t>A</w:t>
      </w:r>
      <w:r w:rsidR="00A35E12">
        <w:t>C ±</w:t>
      </w:r>
      <w:r w:rsidR="00A35E12" w:rsidRPr="008A1014">
        <w:t>1</w:t>
      </w:r>
      <w:r w:rsidR="00A35E12">
        <w:t>0</w:t>
      </w:r>
      <w:r w:rsidR="00A35E12" w:rsidRPr="008A1014">
        <w:t>%</w:t>
      </w:r>
      <w:r w:rsidR="00A35E12" w:rsidRPr="008A1014">
        <w:rPr>
          <w:rFonts w:hint="eastAsia"/>
          <w:lang w:eastAsia="zh-CN"/>
        </w:rPr>
        <w:t xml:space="preserve">, </w:t>
      </w:r>
      <w:r w:rsidR="00A35E12" w:rsidRPr="008A1014">
        <w:t>PoE (IEEE 802.3af)</w:t>
      </w:r>
    </w:p>
    <w:p w:rsidR="00D87922" w:rsidRDefault="00D87922" w:rsidP="00FF544E">
      <w:pPr>
        <w:pStyle w:val="Heading2"/>
        <w:rPr>
          <w:lang w:eastAsia="zh-CN"/>
        </w:rPr>
      </w:pPr>
      <w:r>
        <w:rPr>
          <w:lang w:eastAsia="zh-CN"/>
        </w:rPr>
        <w:lastRenderedPageBreak/>
        <w:t xml:space="preserve">Max current: </w:t>
      </w:r>
      <w:r w:rsidR="008F6741">
        <w:rPr>
          <w:lang w:eastAsia="zh-CN"/>
        </w:rPr>
        <w:t>0.</w:t>
      </w:r>
      <w:r w:rsidR="00281C18">
        <w:rPr>
          <w:lang w:eastAsia="zh-CN"/>
        </w:rPr>
        <w:t>52</w:t>
      </w:r>
      <w:r w:rsidR="008F6741">
        <w:rPr>
          <w:lang w:eastAsia="zh-CN"/>
        </w:rPr>
        <w:t xml:space="preserve"> A</w:t>
      </w:r>
      <w:r w:rsidR="00281C18">
        <w:rPr>
          <w:lang w:eastAsia="zh-CN"/>
        </w:rPr>
        <w:t xml:space="preserve"> (heater on)</w:t>
      </w:r>
    </w:p>
    <w:p w:rsidR="00CF2761" w:rsidRDefault="00CF2761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power consumption: </w:t>
      </w:r>
      <w:r w:rsidR="00281C18">
        <w:rPr>
          <w:lang w:eastAsia="zh-CN"/>
        </w:rPr>
        <w:t>12</w:t>
      </w:r>
      <w:r w:rsidR="00DB59A1">
        <w:rPr>
          <w:lang w:eastAsia="zh-CN"/>
        </w:rPr>
        <w:t>.5 W</w:t>
      </w:r>
      <w:r w:rsidR="00281C18">
        <w:rPr>
          <w:lang w:eastAsia="zh-CN"/>
        </w:rPr>
        <w:t xml:space="preserve"> (heater on)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281C18">
        <w:rPr>
          <w:lang w:eastAsia="zh-CN"/>
        </w:rPr>
        <w:t>4</w:t>
      </w:r>
      <w:r w:rsidR="00DB59A1">
        <w:t>0 to +60</w:t>
      </w:r>
      <w:r w:rsidR="00DB59A1" w:rsidRPr="008A1014">
        <w:t>°C</w:t>
      </w:r>
      <w:r w:rsidR="00281C18">
        <w:t xml:space="preserve"> with heater on</w:t>
      </w:r>
    </w:p>
    <w:p w:rsidR="00336F94" w:rsidRDefault="00336F94" w:rsidP="009D1D89">
      <w:pPr>
        <w:pStyle w:val="Heading2"/>
      </w:pPr>
      <w:r>
        <w:t>Enclosure ratings:</w:t>
      </w:r>
    </w:p>
    <w:p w:rsidR="00906229" w:rsidRDefault="009D1D89" w:rsidP="00336F94">
      <w:pPr>
        <w:pStyle w:val="Heading3"/>
      </w:pPr>
      <w:r>
        <w:t>I</w:t>
      </w:r>
      <w:r w:rsidR="0028523F">
        <w:t>K10</w:t>
      </w:r>
    </w:p>
    <w:p w:rsidR="009D1D89" w:rsidRDefault="00906229" w:rsidP="00336F94">
      <w:pPr>
        <w:pStyle w:val="Heading3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281C18">
        <w:rPr>
          <w:rFonts w:hint="eastAsia"/>
          <w:lang w:eastAsia="zh-CN"/>
        </w:rPr>
        <w:t>TVD-1203/TVD-3203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 w:rsidR="00281C18">
        <w:rPr>
          <w:lang w:eastAsia="zh-CN"/>
        </w:rPr>
        <w:t>1.</w:t>
      </w:r>
      <w:r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281C18">
        <w:rPr>
          <w:rFonts w:hint="eastAsia"/>
          <w:lang w:eastAsia="zh-CN"/>
        </w:rPr>
        <w:t>TVD-1203/TVD-3203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281C18">
        <w:t>TVD-1203/TVD-3203</w:t>
      </w:r>
      <w:r w:rsidRPr="008A110F">
        <w:t xml:space="preserve"> shall support the </w:t>
      </w:r>
      <w:r w:rsidRPr="008A110F">
        <w:rPr>
          <w:rFonts w:hint="eastAsia"/>
        </w:rPr>
        <w:t>enco</w:t>
      </w:r>
      <w:r w:rsidRPr="008A110F">
        <w:t>ding of all images with a digital watermark. The verification of watermarked images shall reside solely with the manufacturer.</w:t>
      </w:r>
    </w:p>
    <w:p w:rsidR="00DB59A1" w:rsidRPr="008A1014" w:rsidRDefault="00281C18" w:rsidP="00DB59A1">
      <w:pPr>
        <w:pStyle w:val="Heading1"/>
      </w:pPr>
      <w:r>
        <w:rPr>
          <w:rFonts w:hint="eastAsia"/>
          <w:lang w:eastAsia="zh-CN"/>
        </w:rPr>
        <w:t>TVD-1203/TVD-3203</w:t>
      </w:r>
      <w:r w:rsidR="00DB59A1" w:rsidRPr="008A1014">
        <w:t xml:space="preserve"> shall include, but not be limited to the following:</w:t>
      </w:r>
    </w:p>
    <w:p w:rsidR="00DB59A1" w:rsidRPr="008A1014" w:rsidRDefault="00281C18" w:rsidP="00DB59A1">
      <w:pPr>
        <w:pStyle w:val="Heading2"/>
      </w:pPr>
      <w:r>
        <w:t>TVD-1203/TVD-3203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TVD-1203/TVD-3203</w:t>
      </w:r>
      <w:r w:rsidR="00DB59A1">
        <w:t xml:space="preserve"> 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TVD-1203/TVD-3203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DB59A1" w:rsidRDefault="00281C18" w:rsidP="00DB59A1">
      <w:pPr>
        <w:pStyle w:val="Heading2"/>
      </w:pPr>
      <w:r>
        <w:rPr>
          <w:rFonts w:hint="eastAsia"/>
          <w:lang w:eastAsia="zh-CN"/>
        </w:rPr>
        <w:t>TVD-1203/TVD-3203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B59A1" w:rsidRDefault="00281C18" w:rsidP="00DB59A1">
      <w:pPr>
        <w:pStyle w:val="Heading2"/>
      </w:pPr>
      <w:r>
        <w:rPr>
          <w:rFonts w:hint="eastAsia"/>
          <w:lang w:eastAsia="zh-CN"/>
        </w:rPr>
        <w:t>TVD-1203/TVD-3203</w:t>
      </w:r>
      <w:r w:rsidR="00DB59A1" w:rsidRPr="008A1014">
        <w:t xml:space="preserve"> shall provide </w:t>
      </w:r>
      <w:r w:rsidR="00DB59A1">
        <w:rPr>
          <w:rFonts w:hint="eastAsia"/>
          <w:lang w:eastAsia="zh-CN"/>
        </w:rPr>
        <w:t>IR Led</w:t>
      </w:r>
      <w:r w:rsidR="00DB59A1" w:rsidRPr="008A1014">
        <w:t>.</w:t>
      </w:r>
    </w:p>
    <w:p w:rsidR="00DB59A1" w:rsidRPr="008A1014" w:rsidRDefault="00281C18" w:rsidP="00DB59A1">
      <w:pPr>
        <w:pStyle w:val="Heading2"/>
      </w:pPr>
      <w:r>
        <w:rPr>
          <w:rFonts w:hint="eastAsia"/>
          <w:lang w:eastAsia="zh-CN"/>
        </w:rPr>
        <w:t>TVD-1203/TVD-3203</w:t>
      </w:r>
      <w:r w:rsidR="00DB59A1" w:rsidRPr="008A1014">
        <w:t xml:space="preserve"> shall provide</w:t>
      </w:r>
      <w:r w:rsidR="00DB59A1">
        <w:t xml:space="preserve"> 2.8 to 12 mm </w:t>
      </w:r>
      <w:r w:rsidR="00DB59A1" w:rsidRPr="0099571F">
        <w:t xml:space="preserve">@ F1.4 </w:t>
      </w:r>
      <w:r>
        <w:rPr>
          <w:lang w:eastAsia="zh-CN"/>
        </w:rPr>
        <w:t>motor</w:t>
      </w:r>
      <w:r w:rsidR="00DB59A1">
        <w:rPr>
          <w:rFonts w:hint="eastAsia"/>
          <w:lang w:eastAsia="zh-CN"/>
        </w:rPr>
        <w:t xml:space="preserve"> </w:t>
      </w:r>
      <w:r w:rsidR="00DB59A1">
        <w:t>lens.</w:t>
      </w:r>
    </w:p>
    <w:p w:rsidR="00DB59A1" w:rsidRPr="006E7E2C" w:rsidRDefault="00281C18" w:rsidP="00DB59A1">
      <w:pPr>
        <w:pStyle w:val="Heading2"/>
      </w:pPr>
      <w:r>
        <w:rPr>
          <w:rFonts w:hint="eastAsia"/>
          <w:lang w:eastAsia="zh-CN"/>
        </w:rPr>
        <w:t>TVD-1203/TVD-3203</w:t>
      </w:r>
      <w:r w:rsidR="00DB59A1">
        <w:rPr>
          <w:rFonts w:hint="eastAsia"/>
          <w:lang w:eastAsia="zh-CN"/>
        </w:rPr>
        <w:t xml:space="preserve"> </w:t>
      </w:r>
      <w:r w:rsidR="00DB59A1" w:rsidRPr="006E7E2C">
        <w:rPr>
          <w:rFonts w:hint="eastAsia"/>
          <w:lang w:eastAsia="zh-CN"/>
        </w:rPr>
        <w:t>shall provide</w:t>
      </w:r>
      <w:r w:rsidR="00DB59A1">
        <w:rPr>
          <w:rFonts w:hint="eastAsia"/>
          <w:lang w:eastAsia="zh-CN"/>
        </w:rPr>
        <w:t xml:space="preserve"> </w:t>
      </w:r>
      <w:r w:rsidR="00DB59A1">
        <w:rPr>
          <w:lang w:eastAsia="zh-CN"/>
        </w:rPr>
        <w:t>3</w:t>
      </w:r>
      <w:r w:rsidR="00DB59A1">
        <w:rPr>
          <w:rFonts w:hint="eastAsia"/>
          <w:lang w:eastAsia="zh-CN"/>
        </w:rPr>
        <w:t>D noise reduction function.</w:t>
      </w:r>
    </w:p>
    <w:p w:rsidR="00DB59A1" w:rsidRPr="00597816" w:rsidRDefault="00281C18" w:rsidP="00DB59A1">
      <w:pPr>
        <w:pStyle w:val="Heading2"/>
      </w:pPr>
      <w:r>
        <w:t>TVD-1203/TVD-3203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281C18" w:rsidP="00DB59A1">
      <w:pPr>
        <w:pStyle w:val="Heading2"/>
      </w:pPr>
      <w:r>
        <w:rPr>
          <w:rFonts w:hint="eastAsia"/>
          <w:lang w:eastAsia="zh-CN"/>
        </w:rPr>
        <w:t>TVD-1203/TVD-3203</w:t>
      </w:r>
      <w:r w:rsidR="00DB59A1" w:rsidRPr="008A1014">
        <w:rPr>
          <w:rFonts w:hint="eastAsia"/>
          <w:lang w:eastAsia="zh-CN"/>
        </w:rPr>
        <w:t xml:space="preserve"> shall provide </w:t>
      </w:r>
      <w:r w:rsidR="00DB59A1">
        <w:rPr>
          <w:lang w:eastAsia="zh-CN"/>
        </w:rPr>
        <w:t>three</w:t>
      </w:r>
      <w:r w:rsidR="00DB59A1" w:rsidRPr="008A1014">
        <w:rPr>
          <w:rFonts w:hint="eastAsia"/>
          <w:lang w:eastAsia="zh-CN"/>
        </w:rPr>
        <w:t xml:space="preserve"> streams.</w:t>
      </w:r>
    </w:p>
    <w:p w:rsidR="00DB59A1" w:rsidRPr="008A1014" w:rsidRDefault="00281C18" w:rsidP="00DB59A1">
      <w:pPr>
        <w:pStyle w:val="Heading2"/>
      </w:pPr>
      <w:r>
        <w:rPr>
          <w:rFonts w:hint="eastAsia"/>
          <w:lang w:eastAsia="zh-CN"/>
        </w:rPr>
        <w:t>TVD-1203/TVD-3203</w:t>
      </w:r>
      <w:r w:rsidR="00DB59A1" w:rsidRPr="008A1014">
        <w:t xml:space="preserve"> 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81C18" w:rsidP="00DB59A1">
      <w:pPr>
        <w:pStyle w:val="Heading2"/>
      </w:pPr>
      <w:r>
        <w:rPr>
          <w:rFonts w:hint="eastAsia"/>
          <w:lang w:eastAsia="zh-CN"/>
        </w:rPr>
        <w:t>TVD-1203/TVD-3203</w:t>
      </w:r>
      <w:r w:rsidR="00DB59A1" w:rsidRPr="008A1014">
        <w:t xml:space="preserve"> 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lastRenderedPageBreak/>
        <w:t>Date</w:t>
      </w:r>
    </w:p>
    <w:p w:rsidR="00DB59A1" w:rsidRPr="008A1014" w:rsidRDefault="00281C18" w:rsidP="00DB59A1">
      <w:pPr>
        <w:pStyle w:val="Heading2"/>
      </w:pPr>
      <w:r>
        <w:rPr>
          <w:rFonts w:hint="eastAsia"/>
        </w:rPr>
        <w:t>TVD-1203/TVD-3203</w:t>
      </w:r>
      <w:r w:rsidR="00DB59A1" w:rsidRPr="008A1014">
        <w:rPr>
          <w:rFonts w:hint="eastAsia"/>
        </w:rPr>
        <w:t xml:space="preserve"> </w:t>
      </w:r>
      <w:r w:rsidR="00DB59A1" w:rsidRPr="008A1014">
        <w:t>shall provide a frame rate of 30 frames per second</w:t>
      </w:r>
      <w:r w:rsidR="00DB59A1" w:rsidRPr="008A1014">
        <w:rPr>
          <w:rFonts w:hint="eastAsia"/>
        </w:rPr>
        <w:t xml:space="preserve"> @ 60</w:t>
      </w:r>
      <w:r w:rsidR="00DB59A1">
        <w:t> </w:t>
      </w:r>
      <w:r w:rsidR="00DB59A1" w:rsidRPr="008A1014">
        <w:rPr>
          <w:rFonts w:hint="eastAsia"/>
        </w:rPr>
        <w:t>Hz (25</w:t>
      </w:r>
      <w:r w:rsidR="00DB59A1" w:rsidRPr="008A1014">
        <w:t xml:space="preserve"> frames per second</w:t>
      </w:r>
      <w:r w:rsidR="00DB59A1" w:rsidRPr="008A1014">
        <w:rPr>
          <w:rFonts w:hint="eastAsia"/>
        </w:rPr>
        <w:t xml:space="preserve"> @ 50</w:t>
      </w:r>
      <w:r w:rsidR="00DB59A1">
        <w:t> </w:t>
      </w:r>
      <w:r w:rsidR="00DB59A1" w:rsidRPr="008A1014">
        <w:rPr>
          <w:rFonts w:hint="eastAsia"/>
        </w:rPr>
        <w:t>Hz)</w:t>
      </w:r>
      <w:r w:rsidR="00DB59A1" w:rsidRPr="00323B7B">
        <w:rPr>
          <w:rFonts w:hint="eastAsia"/>
        </w:rPr>
        <w:t xml:space="preserve"> </w:t>
      </w:r>
      <w:r w:rsidR="00DB59A1">
        <w:rPr>
          <w:rFonts w:hint="eastAsia"/>
        </w:rPr>
        <w:t>at the resolution of 1280</w:t>
      </w:r>
      <w:r w:rsidR="00DB59A1" w:rsidRPr="008A7FED">
        <w:t>×</w:t>
      </w:r>
      <w:r w:rsidR="00DB59A1">
        <w:t>960, or 6</w:t>
      </w:r>
      <w:r w:rsidR="00DB59A1" w:rsidRPr="008A1014">
        <w:t>0 frames per second</w:t>
      </w:r>
      <w:r w:rsidR="00DB59A1" w:rsidRPr="008A1014">
        <w:rPr>
          <w:rFonts w:hint="eastAsia"/>
        </w:rPr>
        <w:t xml:space="preserve"> @ 60</w:t>
      </w:r>
      <w:r w:rsidR="00DB59A1">
        <w:t> </w:t>
      </w:r>
      <w:r w:rsidR="00DB59A1" w:rsidRPr="008A1014">
        <w:rPr>
          <w:rFonts w:hint="eastAsia"/>
        </w:rPr>
        <w:t>Hz (</w:t>
      </w:r>
      <w:r w:rsidR="00DB59A1">
        <w:t>50</w:t>
      </w:r>
      <w:r w:rsidR="00DB59A1" w:rsidRPr="008A1014">
        <w:t xml:space="preserve"> frames per second</w:t>
      </w:r>
      <w:r w:rsidR="00DB59A1" w:rsidRPr="008A1014">
        <w:rPr>
          <w:rFonts w:hint="eastAsia"/>
        </w:rPr>
        <w:t xml:space="preserve"> @ 50</w:t>
      </w:r>
      <w:r w:rsidR="00DB59A1">
        <w:t> </w:t>
      </w:r>
      <w:r w:rsidR="00DB59A1" w:rsidRPr="008A1014">
        <w:rPr>
          <w:rFonts w:hint="eastAsia"/>
        </w:rPr>
        <w:t>Hz)</w:t>
      </w:r>
      <w:r w:rsidR="00DB59A1" w:rsidRPr="00323B7B">
        <w:rPr>
          <w:rFonts w:hint="eastAsia"/>
        </w:rPr>
        <w:t xml:space="preserve"> </w:t>
      </w:r>
      <w:r w:rsidR="00DB59A1">
        <w:rPr>
          <w:rFonts w:hint="eastAsia"/>
        </w:rPr>
        <w:t>at the resolution of 1280</w:t>
      </w:r>
      <w:r w:rsidR="00DB59A1" w:rsidRPr="008A7FED">
        <w:t>×</w:t>
      </w:r>
      <w:r w:rsidR="00DB59A1">
        <w:t>720</w:t>
      </w:r>
      <w:r w:rsidR="00DB59A1" w:rsidRPr="008A1014">
        <w:t>.</w:t>
      </w:r>
    </w:p>
    <w:p w:rsidR="00DB59A1" w:rsidRPr="008A1014" w:rsidRDefault="00281C18" w:rsidP="00DB59A1">
      <w:pPr>
        <w:pStyle w:val="Heading2"/>
      </w:pPr>
      <w:r>
        <w:t>TVD-1203/TVD-3203</w:t>
      </w:r>
      <w:r w:rsidR="00DB59A1" w:rsidRPr="008A1014">
        <w:t xml:space="preserve"> shall be user configured via Ethernet with a personal computer running included, and a current version of the Internet Explorer web browser.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t>TVD-1203/TVD-3203</w:t>
      </w:r>
      <w:r w:rsidR="00DB59A1" w:rsidRPr="008A1014">
        <w:t xml:space="preserve"> 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DB59A1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DB59A1" w:rsidRPr="008A1014" w:rsidRDefault="00DB59A1" w:rsidP="00DB59A1">
      <w:pPr>
        <w:pStyle w:val="Heading5"/>
      </w:pPr>
      <w:r w:rsidRPr="008A1014">
        <w:lastRenderedPageBreak/>
        <w:t>Sharpness</w:t>
      </w:r>
    </w:p>
    <w:p w:rsidR="00DB59A1" w:rsidRPr="008A101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8A1014" w:rsidRDefault="00DB59A1" w:rsidP="00DB59A1">
      <w:pPr>
        <w:pStyle w:val="Heading5"/>
      </w:pPr>
      <w:r>
        <w:t>Sensitivity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Switch Time</w:t>
      </w:r>
    </w:p>
    <w:p w:rsidR="00DB59A1" w:rsidRDefault="00DB59A1" w:rsidP="00DB59A1">
      <w:pPr>
        <w:pStyle w:val="Heading5"/>
      </w:pPr>
      <w:r>
        <w:rPr>
          <w:lang w:eastAsia="zh-CN"/>
        </w:rPr>
        <w:t>IR light</w:t>
      </w:r>
    </w:p>
    <w:p w:rsidR="00DB59A1" w:rsidRDefault="00DB59A1" w:rsidP="00DB59A1">
      <w:pPr>
        <w:pStyle w:val="Heading5"/>
      </w:pPr>
      <w:r>
        <w:t>WDR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BLC</w:t>
      </w:r>
    </w:p>
    <w:p w:rsidR="00DB59A1" w:rsidRDefault="00DB59A1" w:rsidP="00DB59A1">
      <w:pPr>
        <w:pStyle w:val="Heading5"/>
      </w:pPr>
      <w:r>
        <w:rPr>
          <w:lang w:eastAsia="zh-CN"/>
        </w:rPr>
        <w:t>White Balance</w:t>
      </w:r>
    </w:p>
    <w:p w:rsidR="00DB59A1" w:rsidRDefault="00DB59A1" w:rsidP="00DB59A1">
      <w:pPr>
        <w:pStyle w:val="Heading5"/>
      </w:pPr>
      <w:r>
        <w:rPr>
          <w:lang w:eastAsia="zh-CN"/>
        </w:rPr>
        <w:t>Digital Noise Reduction</w:t>
      </w:r>
    </w:p>
    <w:p w:rsidR="00DB59A1" w:rsidRDefault="00DB59A1" w:rsidP="00DB59A1">
      <w:pPr>
        <w:pStyle w:val="Heading5"/>
      </w:pPr>
      <w:r>
        <w:rPr>
          <w:rFonts w:hint="eastAsia"/>
        </w:rPr>
        <w:t>Defog</w:t>
      </w:r>
    </w:p>
    <w:p w:rsidR="00DB59A1" w:rsidRDefault="00DB59A1" w:rsidP="00DB59A1">
      <w:pPr>
        <w:pStyle w:val="Heading5"/>
      </w:pPr>
      <w:r>
        <w:t>EIS</w:t>
      </w:r>
    </w:p>
    <w:p w:rsidR="00DB59A1" w:rsidRDefault="00DB59A1" w:rsidP="00DB59A1">
      <w:pPr>
        <w:pStyle w:val="Heading5"/>
      </w:pPr>
      <w:r w:rsidRPr="00E55240">
        <w:t>Gray Scale</w:t>
      </w:r>
    </w:p>
    <w:p w:rsidR="00DB59A1" w:rsidRDefault="00DB59A1" w:rsidP="00DB59A1">
      <w:pPr>
        <w:pStyle w:val="Heading5"/>
      </w:pPr>
      <w:r>
        <w:t>Mirror</w:t>
      </w:r>
    </w:p>
    <w:p w:rsidR="00DB59A1" w:rsidRDefault="00DB59A1" w:rsidP="00DB59A1">
      <w:pPr>
        <w:pStyle w:val="Heading5"/>
      </w:pPr>
      <w:r>
        <w:t>Hallway View</w:t>
      </w:r>
    </w:p>
    <w:p w:rsidR="00DB59A1" w:rsidRDefault="00DB59A1" w:rsidP="00DB59A1">
      <w:pPr>
        <w:pStyle w:val="Heading5"/>
      </w:pPr>
      <w:r>
        <w:t>Scene Mode</w:t>
      </w:r>
    </w:p>
    <w:p w:rsidR="00DB59A1" w:rsidRPr="008A1014" w:rsidRDefault="00DB59A1" w:rsidP="00DB59A1">
      <w:pPr>
        <w:pStyle w:val="Heading5"/>
      </w:pPr>
      <w:r>
        <w:t>Video Standard</w:t>
      </w:r>
    </w:p>
    <w:p w:rsidR="00DB59A1" w:rsidRPr="008A1014" w:rsidRDefault="00DB59A1" w:rsidP="00DB59A1">
      <w:pPr>
        <w:pStyle w:val="Heading5"/>
      </w:pPr>
      <w:r>
        <w:rPr>
          <w:rFonts w:hint="eastAsia"/>
        </w:rPr>
        <w:t>Capture Mode</w:t>
      </w:r>
    </w:p>
    <w:p w:rsidR="00DB59A1" w:rsidRPr="008A1014" w:rsidRDefault="00DB59A1" w:rsidP="00DB59A1">
      <w:pPr>
        <w:pStyle w:val="Heading5"/>
      </w:pPr>
      <w: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8A1014" w:rsidRDefault="00DB59A1" w:rsidP="00DB59A1">
      <w:pPr>
        <w:pStyle w:val="Heading5"/>
      </w:pPr>
      <w:r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Default="00DB59A1" w:rsidP="00DB59A1">
      <w:pPr>
        <w:pStyle w:val="Heading6"/>
      </w:pPr>
      <w:r>
        <w:rPr>
          <w:rFonts w:hint="eastAsia"/>
          <w:lang w:eastAsia="zh-CN"/>
        </w:rPr>
        <w:t>Defocus Detection</w:t>
      </w:r>
    </w:p>
    <w:p w:rsidR="00DB59A1" w:rsidRPr="008A1014" w:rsidRDefault="00DB59A1" w:rsidP="00DB59A1">
      <w:pPr>
        <w:pStyle w:val="Heading6"/>
      </w:pPr>
      <w:r>
        <w:rPr>
          <w:lang w:eastAsia="zh-CN"/>
        </w:rPr>
        <w:t>Scene Change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SNMP</w:t>
      </w:r>
    </w:p>
    <w:p w:rsidR="00DB59A1" w:rsidRDefault="00DB59A1" w:rsidP="00DB59A1">
      <w:pPr>
        <w:pStyle w:val="Heading5"/>
      </w:pPr>
      <w:r>
        <w:rPr>
          <w:lang w:eastAsia="zh-CN"/>
        </w:rPr>
        <w:t>802.1X</w:t>
      </w:r>
    </w:p>
    <w:p w:rsidR="00DB59A1" w:rsidRDefault="00DB59A1" w:rsidP="00DB59A1">
      <w:pPr>
        <w:pStyle w:val="Heading5"/>
      </w:pPr>
      <w:r>
        <w:rPr>
          <w:lang w:eastAsia="zh-CN"/>
        </w:rPr>
        <w:lastRenderedPageBreak/>
        <w:t>QoS</w:t>
      </w:r>
    </w:p>
    <w:p w:rsidR="00DB59A1" w:rsidRDefault="00DB59A1" w:rsidP="00DB59A1">
      <w:pPr>
        <w:pStyle w:val="Heading5"/>
      </w:pPr>
      <w:r>
        <w:rPr>
          <w:lang w:eastAsia="zh-CN"/>
        </w:rPr>
        <w:t>FTP</w:t>
      </w:r>
    </w:p>
    <w:p w:rsidR="00DB59A1" w:rsidRDefault="00DB59A1" w:rsidP="00DB59A1">
      <w:pPr>
        <w:pStyle w:val="Heading5"/>
      </w:pPr>
      <w:r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DB59A1" w:rsidRDefault="00DB59A1" w:rsidP="00DB59A1">
      <w:pPr>
        <w:pStyle w:val="Heading5"/>
      </w:pPr>
      <w:r>
        <w:rPr>
          <w:rFonts w:hint="eastAsia"/>
        </w:rPr>
        <w:t>NAT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281C18">
        <w:t>TVD-1203/TVD-3203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t>TVD-1203/TVD-3203</w:t>
      </w:r>
      <w:r w:rsidR="00DB59A1" w:rsidRPr="008A1014">
        <w:t xml:space="preserve"> shall support multicasting to deliver source traffic to multiple receivers using the least amount of network bandwidth.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t>TVD-1203/TVD-3203</w:t>
      </w:r>
      <w:r w:rsidR="00DB59A1" w:rsidRPr="008A1014">
        <w:t xml:space="preserve"> shall be able to display and record streamed video using TCP or UDP protocols.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TVD-1203/TVD-3203</w:t>
      </w:r>
      <w:r w:rsidR="00DB59A1" w:rsidRPr="008A1014">
        <w:rPr>
          <w:rFonts w:hint="eastAsia"/>
          <w:lang w:eastAsia="zh-CN"/>
        </w:rPr>
        <w:t xml:space="preserve"> 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t>TVD-1203/TVD-3203</w:t>
      </w:r>
      <w:r w:rsidR="00DB59A1" w:rsidRPr="008A1014">
        <w:t xml:space="preserve"> 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t>TVD-1203/TVD-3203</w:t>
      </w:r>
      <w:r w:rsidR="00DB59A1" w:rsidRPr="008A1014">
        <w:t xml:space="preserve"> 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DB59A1">
        <w:t>128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t>TVD-1203/TVD-3203</w:t>
      </w:r>
      <w:r w:rsidR="00DB59A1" w:rsidRPr="008A1014">
        <w:t xml:space="preserve"> 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281C18" w:rsidP="00DB59A1">
      <w:pPr>
        <w:pStyle w:val="Heading3"/>
        <w:tabs>
          <w:tab w:val="clear" w:pos="1985"/>
        </w:tabs>
        <w:ind w:left="1701" w:hanging="567"/>
      </w:pPr>
      <w:r>
        <w:lastRenderedPageBreak/>
        <w:t>TVD-1203/TVD-3203</w:t>
      </w:r>
      <w:r w:rsidR="00DB59A1" w:rsidRPr="00E52F75">
        <w:t xml:space="preserve"> 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t>TVD-1203/TVD-3203</w:t>
      </w:r>
      <w:r w:rsidR="00DB59A1" w:rsidRPr="008A1014">
        <w:t xml:space="preserve"> 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disk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281C18" w:rsidP="00DB59A1">
      <w:pPr>
        <w:pStyle w:val="Heading3"/>
        <w:tabs>
          <w:tab w:val="clear" w:pos="1985"/>
        </w:tabs>
        <w:ind w:left="1701" w:hanging="567"/>
      </w:pPr>
      <w:r>
        <w:t>TVD-1203/TVD-3203</w:t>
      </w:r>
      <w:r w:rsidR="00DB59A1" w:rsidRPr="008A1014">
        <w:t xml:space="preserve"> 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 xml:space="preserve">576 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 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F56106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F56106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F56106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F56106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4" w:rsidRDefault="00336F94">
      <w:r>
        <w:separator/>
      </w:r>
    </w:p>
  </w:endnote>
  <w:endnote w:type="continuationSeparator" w:id="0">
    <w:p w:rsidR="00336F94" w:rsidRDefault="003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F56106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F56106">
      <w:rPr>
        <w:lang w:val="it-IT"/>
      </w:rPr>
      <w:t>TVD-1203/3203 IP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F56106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F56106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F56106">
      <w:rPr>
        <w:lang w:val="en-GB"/>
      </w:rPr>
      <w:t>TVD-1203/3203 IP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F56106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F56106">
      <w:rPr>
        <w:lang w:val="it-IT"/>
      </w:rPr>
      <w:t>TVD-1203/3203 IP Dome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F56106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4" w:rsidRDefault="00336F94">
      <w:r>
        <w:separator/>
      </w:r>
    </w:p>
  </w:footnote>
  <w:footnote w:type="continuationSeparator" w:id="0">
    <w:p w:rsidR="00336F94" w:rsidRDefault="0033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5674A"/>
    <w:rsid w:val="00263FED"/>
    <w:rsid w:val="002745F5"/>
    <w:rsid w:val="00280764"/>
    <w:rsid w:val="00281C18"/>
    <w:rsid w:val="0028523F"/>
    <w:rsid w:val="00286F27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63DFF"/>
    <w:rsid w:val="00475174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57CAF"/>
    <w:rsid w:val="00865314"/>
    <w:rsid w:val="00865B89"/>
    <w:rsid w:val="0087537D"/>
    <w:rsid w:val="008A128D"/>
    <w:rsid w:val="008C4C90"/>
    <w:rsid w:val="008E1C41"/>
    <w:rsid w:val="008F2F77"/>
    <w:rsid w:val="008F6741"/>
    <w:rsid w:val="00902561"/>
    <w:rsid w:val="009051BB"/>
    <w:rsid w:val="00906229"/>
    <w:rsid w:val="009078EC"/>
    <w:rsid w:val="0093433A"/>
    <w:rsid w:val="00982299"/>
    <w:rsid w:val="009861F0"/>
    <w:rsid w:val="00997A56"/>
    <w:rsid w:val="00997C2D"/>
    <w:rsid w:val="009D040C"/>
    <w:rsid w:val="009D0977"/>
    <w:rsid w:val="009D1D89"/>
    <w:rsid w:val="009E5ABD"/>
    <w:rsid w:val="009E7F2A"/>
    <w:rsid w:val="009F70C7"/>
    <w:rsid w:val="00A15A27"/>
    <w:rsid w:val="00A25731"/>
    <w:rsid w:val="00A3184C"/>
    <w:rsid w:val="00A35E12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D143C"/>
    <w:rsid w:val="00AE4859"/>
    <w:rsid w:val="00AF0109"/>
    <w:rsid w:val="00B012E9"/>
    <w:rsid w:val="00B1769F"/>
    <w:rsid w:val="00B24BD1"/>
    <w:rsid w:val="00B51AC8"/>
    <w:rsid w:val="00B60570"/>
    <w:rsid w:val="00B675F5"/>
    <w:rsid w:val="00B72E75"/>
    <w:rsid w:val="00BD069B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DB59A1"/>
    <w:rsid w:val="00E0043D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56106"/>
    <w:rsid w:val="00F7464F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9B4-9CBF-4052-97FB-189E27C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1100</Words>
  <Characters>5844</Characters>
  <Application>Microsoft Office Word</Application>
  <DocSecurity>0</DocSecurity>
  <Lines>216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TVD-1201/3201 IP Dome Camera A&amp;E Specifications, Division 28 00 00 Electronic Safety and Security</vt:lpstr>
    </vt:vector>
  </TitlesOfParts>
  <Company>UTC Fire &amp; Security</Company>
  <LinksUpToDate>false</LinksUpToDate>
  <CharactersWithSpaces>6728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TVD-1203/3203 IP Dome Camera A&amp;E Specifications, Division 28 00 00 Electronic Safety and Security</dc:title>
  <dc:subject>TVD-1203/TVD-3203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2010-11-05T18:07:00Z</cp:lastPrinted>
  <dcterms:created xsi:type="dcterms:W3CDTF">2017-02-09T20:37:00Z</dcterms:created>
  <dcterms:modified xsi:type="dcterms:W3CDTF">2017-02-24T19:54:00Z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1072892-EN • REV D</vt:lpwstr>
  </property>
</Properties>
</file>